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5C50" w14:textId="4EF82711" w:rsidR="0021670E" w:rsidRPr="00AB63A0" w:rsidRDefault="004654C9" w:rsidP="00AB63A0">
      <w:pPr>
        <w:ind w:left="1440"/>
        <w:jc w:val="center"/>
        <w:rPr>
          <w:color w:val="7030A0"/>
          <w:sz w:val="32"/>
          <w:szCs w:val="32"/>
        </w:rPr>
      </w:pPr>
      <w:r w:rsidRPr="00327A19">
        <w:rPr>
          <w:noProof/>
          <w:sz w:val="56"/>
          <w:szCs w:val="56"/>
          <w:lang w:eastAsia="en-GB"/>
        </w:rPr>
        <mc:AlternateContent>
          <mc:Choice Requires="wps">
            <w:drawing>
              <wp:anchor distT="0" distB="0" distL="114300" distR="114300" simplePos="0" relativeHeight="251659264" behindDoc="0" locked="0" layoutInCell="1" allowOverlap="1" wp14:anchorId="701F1025" wp14:editId="323F395C">
                <wp:simplePos x="0" y="0"/>
                <wp:positionH relativeFrom="margin">
                  <wp:posOffset>992221</wp:posOffset>
                </wp:positionH>
                <wp:positionV relativeFrom="paragraph">
                  <wp:posOffset>-9408079</wp:posOffset>
                </wp:positionV>
                <wp:extent cx="4855210" cy="36430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3643009"/>
                        </a:xfrm>
                        <a:prstGeom prst="rect">
                          <a:avLst/>
                        </a:prstGeom>
                        <a:noFill/>
                        <a:ln w="9525">
                          <a:noFill/>
                          <a:miter lim="800000"/>
                          <a:headEnd/>
                          <a:tailEnd/>
                        </a:ln>
                      </wps:spPr>
                      <wps:txbx>
                        <w:txbxContent>
                          <w:p w14:paraId="4C451A66" w14:textId="77777777" w:rsidR="004654C9" w:rsidRPr="00777506" w:rsidRDefault="004654C9" w:rsidP="004654C9">
                            <w:pPr>
                              <w:spacing w:line="240" w:lineRule="auto"/>
                              <w:rPr>
                                <w:b/>
                                <w:bCs/>
                                <w:sz w:val="60"/>
                                <w:szCs w:val="60"/>
                              </w:rPr>
                            </w:pPr>
                            <w:r w:rsidRPr="00777506">
                              <w:rPr>
                                <w:b/>
                                <w:bCs/>
                                <w:color w:val="6566A7"/>
                                <w:sz w:val="60"/>
                                <w:szCs w:val="60"/>
                              </w:rPr>
                              <w:t>UK Central Government</w:t>
                            </w:r>
                            <w:r>
                              <w:rPr>
                                <w:b/>
                                <w:bCs/>
                                <w:sz w:val="60"/>
                                <w:szCs w:val="60"/>
                              </w:rPr>
                              <w:t xml:space="preserve"> </w:t>
                            </w:r>
                            <w:r w:rsidRPr="003449F5">
                              <w:rPr>
                                <w:b/>
                                <w:bCs/>
                                <w:color w:val="1A4175"/>
                                <w:sz w:val="144"/>
                                <w:szCs w:val="144"/>
                              </w:rPr>
                              <w:t>Complaint</w:t>
                            </w:r>
                            <w:r>
                              <w:rPr>
                                <w:b/>
                                <w:bCs/>
                                <w:color w:val="1A4175"/>
                                <w:sz w:val="144"/>
                                <w:szCs w:val="144"/>
                              </w:rPr>
                              <w:t xml:space="preserve"> </w:t>
                            </w:r>
                            <w:r w:rsidRPr="00777506">
                              <w:rPr>
                                <w:b/>
                                <w:bCs/>
                                <w:color w:val="1A4175"/>
                                <w:sz w:val="144"/>
                                <w:szCs w:val="144"/>
                              </w:rPr>
                              <w:t>Standards</w:t>
                            </w:r>
                          </w:p>
                          <w:p w14:paraId="6F037A0F" w14:textId="7C7A195F" w:rsidR="004654C9" w:rsidRPr="00A961C8" w:rsidRDefault="004654C9" w:rsidP="00E40291">
                            <w:pPr>
                              <w:rPr>
                                <w:color w:val="7030A0"/>
                                <w:sz w:val="44"/>
                                <w:szCs w:val="44"/>
                              </w:rPr>
                            </w:pPr>
                            <w:r w:rsidRPr="004654C9">
                              <w:rPr>
                                <w:color w:val="7030A0"/>
                                <w:sz w:val="44"/>
                                <w:szCs w:val="44"/>
                              </w:rPr>
                              <w:t>Model Complaint Handling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1025" id="_x0000_t202" coordsize="21600,21600" o:spt="202" path="m,l,21600r21600,l21600,xe">
                <v:stroke joinstyle="miter"/>
                <v:path gradientshapeok="t" o:connecttype="rect"/>
              </v:shapetype>
              <v:shape id="Text Box 2" o:spid="_x0000_s1026" type="#_x0000_t202" style="position:absolute;left:0;text-align:left;margin-left:78.15pt;margin-top:-740.8pt;width:382.3pt;height:28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h+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" filled="f" stroked="f">
                <v:textbox>
                  <w:txbxContent>
                    <w:p w14:paraId="4C451A66" w14:textId="77777777" w:rsidR="004654C9" w:rsidRPr="00777506" w:rsidRDefault="004654C9" w:rsidP="004654C9">
                      <w:pPr>
                        <w:spacing w:line="240" w:lineRule="auto"/>
                        <w:rPr>
                          <w:b/>
                          <w:bCs/>
                          <w:sz w:val="60"/>
                          <w:szCs w:val="60"/>
                        </w:rPr>
                      </w:pPr>
                      <w:r w:rsidRPr="00777506">
                        <w:rPr>
                          <w:b/>
                          <w:bCs/>
                          <w:color w:val="6566A7"/>
                          <w:sz w:val="60"/>
                          <w:szCs w:val="60"/>
                        </w:rPr>
                        <w:t>UK Central Government</w:t>
                      </w:r>
                      <w:r>
                        <w:rPr>
                          <w:b/>
                          <w:bCs/>
                          <w:sz w:val="60"/>
                          <w:szCs w:val="60"/>
                        </w:rPr>
                        <w:t xml:space="preserve"> </w:t>
                      </w:r>
                      <w:r w:rsidRPr="003449F5">
                        <w:rPr>
                          <w:b/>
                          <w:bCs/>
                          <w:color w:val="1A4175"/>
                          <w:sz w:val="144"/>
                          <w:szCs w:val="144"/>
                        </w:rPr>
                        <w:t>Complaint</w:t>
                      </w:r>
                      <w:r>
                        <w:rPr>
                          <w:b/>
                          <w:bCs/>
                          <w:color w:val="1A4175"/>
                          <w:sz w:val="144"/>
                          <w:szCs w:val="144"/>
                        </w:rPr>
                        <w:t xml:space="preserve"> </w:t>
                      </w:r>
                      <w:r w:rsidRPr="00777506">
                        <w:rPr>
                          <w:b/>
                          <w:bCs/>
                          <w:color w:val="1A4175"/>
                          <w:sz w:val="144"/>
                          <w:szCs w:val="144"/>
                        </w:rPr>
                        <w:t>Standards</w:t>
                      </w:r>
                    </w:p>
                    <w:p w14:paraId="6F037A0F" w14:textId="7C7A195F" w:rsidR="004654C9" w:rsidRPr="00A961C8" w:rsidRDefault="004654C9" w:rsidP="00E40291">
                      <w:pPr>
                        <w:rPr>
                          <w:color w:val="7030A0"/>
                          <w:sz w:val="44"/>
                          <w:szCs w:val="44"/>
                        </w:rPr>
                      </w:pPr>
                      <w:r w:rsidRPr="004654C9">
                        <w:rPr>
                          <w:color w:val="7030A0"/>
                          <w:sz w:val="44"/>
                          <w:szCs w:val="44"/>
                        </w:rPr>
                        <w:t>Model Complaint Handling Procedure</w:t>
                      </w:r>
                    </w:p>
                  </w:txbxContent>
                </v:textbox>
                <w10:wrap anchorx="margin"/>
              </v:shape>
            </w:pict>
          </mc:Fallback>
        </mc:AlternateContent>
      </w:r>
    </w:p>
    <w:p w14:paraId="7BD7E71D" w14:textId="10BAE8D9" w:rsidR="00C55853" w:rsidRPr="00AB63A0" w:rsidRDefault="00C55853" w:rsidP="411E830A">
      <w:pPr>
        <w:pStyle w:val="Heading-3"/>
      </w:pPr>
      <w:r>
        <w:lastRenderedPageBreak/>
        <w:t>Introduction</w:t>
      </w:r>
    </w:p>
    <w:p w14:paraId="183B9690" w14:textId="5865F707" w:rsidR="00451A67" w:rsidRDefault="00C8100A" w:rsidP="0016611A">
      <w:r>
        <w:t xml:space="preserve">1.1  </w:t>
      </w:r>
      <w:r w:rsidR="009C504A">
        <w:t>Th</w:t>
      </w:r>
      <w:r w:rsidR="001D1FB0">
        <w:t>is</w:t>
      </w:r>
      <w:r w:rsidR="009C504A">
        <w:t xml:space="preserve"> Model Complaint Handling Procedure is </w:t>
      </w:r>
      <w:r w:rsidR="00610233">
        <w:t xml:space="preserve">one of a number of supportive tools and guidance </w:t>
      </w:r>
      <w:r w:rsidR="00451A67">
        <w:t xml:space="preserve">modules </w:t>
      </w:r>
      <w:r w:rsidR="00CB37B4">
        <w:t xml:space="preserve">designed </w:t>
      </w:r>
      <w:r w:rsidR="00610233">
        <w:t xml:space="preserve">to assist </w:t>
      </w:r>
      <w:r w:rsidR="007D441C">
        <w:t>UK Central Governm</w:t>
      </w:r>
      <w:r w:rsidR="00CB37B4">
        <w:t>e</w:t>
      </w:r>
      <w:r w:rsidR="007D441C">
        <w:t>nt organisati</w:t>
      </w:r>
      <w:r w:rsidR="00CB37B4">
        <w:t>o</w:t>
      </w:r>
      <w:r w:rsidR="007D441C">
        <w:t>n</w:t>
      </w:r>
      <w:r w:rsidR="00CB37B4">
        <w:t>s</w:t>
      </w:r>
      <w:r w:rsidR="00610233">
        <w:t xml:space="preserve"> in embedding the </w:t>
      </w:r>
      <w:hyperlink r:id="rId12" w:history="1">
        <w:r w:rsidR="00451A67" w:rsidRPr="00D860B6">
          <w:rPr>
            <w:rStyle w:val="Hyperlink"/>
          </w:rPr>
          <w:t>UK Central Government Complaint Standards</w:t>
        </w:r>
      </w:hyperlink>
      <w:r w:rsidR="00DE7395">
        <w:t xml:space="preserve"> </w:t>
      </w:r>
      <w:r w:rsidR="004C53A1">
        <w:t xml:space="preserve">in </w:t>
      </w:r>
      <w:r w:rsidR="000A0D78">
        <w:t>practice</w:t>
      </w:r>
      <w:r w:rsidR="00D860B6">
        <w:t>.</w:t>
      </w:r>
    </w:p>
    <w:p w14:paraId="5AD46532" w14:textId="4C35F822" w:rsidR="00BF1F33" w:rsidRPr="00C404B9" w:rsidRDefault="00C8100A" w:rsidP="00BF1F33">
      <w:proofErr w:type="gramStart"/>
      <w:r>
        <w:t xml:space="preserve">1.2  </w:t>
      </w:r>
      <w:r w:rsidR="00046528">
        <w:t>As</w:t>
      </w:r>
      <w:proofErr w:type="gramEnd"/>
      <w:r w:rsidR="00046528">
        <w:t xml:space="preserve"> with the Standards</w:t>
      </w:r>
      <w:r w:rsidR="002B38A5">
        <w:t xml:space="preserve"> themselves</w:t>
      </w:r>
      <w:r w:rsidR="00046528">
        <w:t xml:space="preserve">, </w:t>
      </w:r>
      <w:r w:rsidR="00BF1F33">
        <w:t>t</w:t>
      </w:r>
      <w:r w:rsidR="00BF1F33" w:rsidRPr="00C404B9">
        <w:t xml:space="preserve">he </w:t>
      </w:r>
      <w:r w:rsidR="001D1FB0">
        <w:t>m</w:t>
      </w:r>
      <w:r w:rsidR="00BF1F33" w:rsidRPr="00C404B9">
        <w:t xml:space="preserve">odel procedure </w:t>
      </w:r>
      <w:r w:rsidR="00011986">
        <w:t>puts</w:t>
      </w:r>
      <w:r w:rsidR="000A0D78" w:rsidRPr="00C404B9">
        <w:t xml:space="preserve"> </w:t>
      </w:r>
      <w:r w:rsidR="00BF1F33" w:rsidRPr="00C404B9">
        <w:t>existing good practice</w:t>
      </w:r>
      <w:r w:rsidR="00011986">
        <w:t xml:space="preserve"> in one place,</w:t>
      </w:r>
      <w:r w:rsidR="00BF1F33" w:rsidRPr="00C404B9">
        <w:t xml:space="preserve"> providing a more consistent approach to complaints handling across the government sector.  </w:t>
      </w:r>
    </w:p>
    <w:p w14:paraId="311C497C" w14:textId="6E7FBEA4" w:rsidR="006510B2" w:rsidRDefault="00C8100A" w:rsidP="0016611A">
      <w:proofErr w:type="gramStart"/>
      <w:r>
        <w:t xml:space="preserve">1.3  </w:t>
      </w:r>
      <w:r w:rsidR="006510B2">
        <w:t>T</w:t>
      </w:r>
      <w:r w:rsidR="00046528">
        <w:t>he</w:t>
      </w:r>
      <w:proofErr w:type="gramEnd"/>
      <w:r w:rsidR="00046528">
        <w:t xml:space="preserve"> </w:t>
      </w:r>
      <w:r w:rsidR="006C63BA">
        <w:t xml:space="preserve">model procedure </w:t>
      </w:r>
      <w:r w:rsidR="008643F6">
        <w:t xml:space="preserve">is aimed at supporting organisations to deliver what service users say they want when they make a complaint. </w:t>
      </w:r>
    </w:p>
    <w:p w14:paraId="465B7CFF" w14:textId="77777777" w:rsidR="007B118B" w:rsidRDefault="007B118B" w:rsidP="0016611A">
      <w:pPr>
        <w:rPr>
          <w:color w:val="7030A0"/>
          <w:sz w:val="32"/>
          <w:szCs w:val="32"/>
        </w:rPr>
      </w:pPr>
    </w:p>
    <w:p w14:paraId="5EA1B8DA" w14:textId="26230DF3" w:rsidR="007B118B" w:rsidRPr="00AB63A0" w:rsidRDefault="007B118B" w:rsidP="411E830A">
      <w:pPr>
        <w:pStyle w:val="Heading-3"/>
      </w:pPr>
      <w:r>
        <w:t xml:space="preserve">How </w:t>
      </w:r>
      <w:r w:rsidR="008E74CF">
        <w:t>to</w:t>
      </w:r>
      <w:r>
        <w:t xml:space="preserve"> use the model procedure</w:t>
      </w:r>
    </w:p>
    <w:p w14:paraId="1AF57774" w14:textId="4AB75F57" w:rsidR="0016611A" w:rsidRPr="00C404B9" w:rsidRDefault="00C8100A" w:rsidP="411E830A">
      <w:proofErr w:type="gramStart"/>
      <w:r>
        <w:t xml:space="preserve">2.1  </w:t>
      </w:r>
      <w:r w:rsidR="0016611A">
        <w:t>Th</w:t>
      </w:r>
      <w:r w:rsidR="00C975D1">
        <w:t>e</w:t>
      </w:r>
      <w:proofErr w:type="gramEnd"/>
      <w:r w:rsidR="0016611A">
        <w:t xml:space="preserve"> </w:t>
      </w:r>
      <w:r w:rsidR="00DE3B1F">
        <w:t>m</w:t>
      </w:r>
      <w:r w:rsidR="0016611A">
        <w:t xml:space="preserve">odel procedure </w:t>
      </w:r>
      <w:r w:rsidR="00DE3B1F">
        <w:t xml:space="preserve">can be used </w:t>
      </w:r>
      <w:r w:rsidR="00694276">
        <w:t xml:space="preserve">as a template </w:t>
      </w:r>
      <w:r w:rsidR="00DE3B1F">
        <w:t xml:space="preserve">by </w:t>
      </w:r>
      <w:r w:rsidR="0016611A">
        <w:t>organisation</w:t>
      </w:r>
      <w:r w:rsidR="00DE3B1F">
        <w:t>s</w:t>
      </w:r>
      <w:r w:rsidR="0016611A">
        <w:t xml:space="preserve"> who do not currently have a </w:t>
      </w:r>
      <w:r w:rsidR="00DE3B1F">
        <w:t xml:space="preserve">complaint </w:t>
      </w:r>
      <w:r w:rsidR="0016611A">
        <w:t>procedure in place</w:t>
      </w:r>
      <w:r w:rsidR="00912555">
        <w:t xml:space="preserve">, or </w:t>
      </w:r>
      <w:r w:rsidR="00686C59">
        <w:t>wish to refresh what they currently do</w:t>
      </w:r>
      <w:r w:rsidR="00400ADA">
        <w:t>. It can also be u</w:t>
      </w:r>
      <w:r w:rsidR="00B006A2">
        <w:t xml:space="preserve">sed as a comparison </w:t>
      </w:r>
      <w:r w:rsidR="008722B5">
        <w:t xml:space="preserve">model </w:t>
      </w:r>
      <w:r w:rsidR="0016611A">
        <w:t xml:space="preserve">to help </w:t>
      </w:r>
      <w:r w:rsidR="008722B5">
        <w:t>organisations</w:t>
      </w:r>
      <w:r w:rsidR="009C1188">
        <w:t xml:space="preserve"> </w:t>
      </w:r>
      <w:r w:rsidR="00D8359C">
        <w:t xml:space="preserve">evaluate their </w:t>
      </w:r>
      <w:r w:rsidR="000E4638">
        <w:t xml:space="preserve">current </w:t>
      </w:r>
      <w:r w:rsidR="009F6452">
        <w:t>procedures</w:t>
      </w:r>
      <w:r w:rsidR="000E4638">
        <w:t xml:space="preserve"> to</w:t>
      </w:r>
      <w:r w:rsidR="0016611A">
        <w:t xml:space="preserve"> ensure they are </w:t>
      </w:r>
      <w:r w:rsidR="00590108">
        <w:t xml:space="preserve">working towards </w:t>
      </w:r>
      <w:r w:rsidR="0016611A">
        <w:t>delivering the expectations set out in the Standards.</w:t>
      </w:r>
      <w:r w:rsidR="002C08B6">
        <w:t xml:space="preserve"> </w:t>
      </w:r>
    </w:p>
    <w:p w14:paraId="16097B80" w14:textId="687EF634" w:rsidR="0016611A" w:rsidRDefault="00C8100A" w:rsidP="0016611A">
      <w:proofErr w:type="gramStart"/>
      <w:r w:rsidRPr="411E830A">
        <w:t xml:space="preserve">2.2  </w:t>
      </w:r>
      <w:r w:rsidR="0016611A" w:rsidRPr="411E830A">
        <w:t>The</w:t>
      </w:r>
      <w:proofErr w:type="gramEnd"/>
      <w:r w:rsidR="0016611A" w:rsidRPr="411E830A">
        <w:t xml:space="preserve"> </w:t>
      </w:r>
      <w:r w:rsidR="00081ADC" w:rsidRPr="411E830A">
        <w:t>m</w:t>
      </w:r>
      <w:r w:rsidR="0016611A" w:rsidRPr="411E830A">
        <w:t xml:space="preserve">odel procedure </w:t>
      </w:r>
      <w:r w:rsidR="006D2C7E" w:rsidRPr="411E830A">
        <w:t xml:space="preserve">is not </w:t>
      </w:r>
      <w:r w:rsidR="00467019" w:rsidRPr="411E830A">
        <w:t>mandatory</w:t>
      </w:r>
      <w:r w:rsidR="006D2C7E" w:rsidRPr="411E830A">
        <w:t xml:space="preserve">. It </w:t>
      </w:r>
      <w:r w:rsidR="0016611A" w:rsidRPr="411E830A">
        <w:t xml:space="preserve">can be tailored to </w:t>
      </w:r>
      <w:r w:rsidR="00070F95" w:rsidRPr="411E830A">
        <w:t xml:space="preserve">work in </w:t>
      </w:r>
      <w:r w:rsidR="00F104FC" w:rsidRPr="411E830A">
        <w:t>the diverse operating procedures that exist across government</w:t>
      </w:r>
      <w:r w:rsidR="00FB4C66" w:rsidRPr="411E830A">
        <w:t>.</w:t>
      </w:r>
      <w:r w:rsidR="00087F28" w:rsidRPr="411E830A">
        <w:t xml:space="preserve"> </w:t>
      </w:r>
      <w:r w:rsidR="00B63349" w:rsidRPr="411E830A">
        <w:t xml:space="preserve">Each </w:t>
      </w:r>
      <w:r w:rsidR="007F24E3" w:rsidRPr="411E830A">
        <w:t>organisation</w:t>
      </w:r>
      <w:r w:rsidR="00B63349" w:rsidRPr="411E830A">
        <w:t xml:space="preserve"> is free to develop its own policy and procedures </w:t>
      </w:r>
      <w:r w:rsidR="00445441" w:rsidRPr="411E830A">
        <w:t xml:space="preserve">that best reflect its </w:t>
      </w:r>
      <w:r w:rsidR="0032745C" w:rsidRPr="411E830A">
        <w:t>service (</w:t>
      </w:r>
      <w:r w:rsidR="0092238F" w:rsidRPr="411E830A">
        <w:t>i</w:t>
      </w:r>
      <w:r w:rsidR="007365BB" w:rsidRPr="411E830A">
        <w:t xml:space="preserve">ncluding size and </w:t>
      </w:r>
      <w:r w:rsidR="0092238F" w:rsidRPr="411E830A">
        <w:t xml:space="preserve">how it is </w:t>
      </w:r>
      <w:r w:rsidR="000E668D" w:rsidRPr="411E830A">
        <w:t>structured</w:t>
      </w:r>
      <w:r w:rsidR="0032745C" w:rsidRPr="411E830A">
        <w:t xml:space="preserve">) </w:t>
      </w:r>
      <w:r w:rsidR="000E668D" w:rsidRPr="411E830A">
        <w:t xml:space="preserve">whilst </w:t>
      </w:r>
      <w:r w:rsidR="00547FF1" w:rsidRPr="411E830A">
        <w:t xml:space="preserve">using the model procedure </w:t>
      </w:r>
      <w:r w:rsidR="00A12A95" w:rsidRPr="411E830A">
        <w:t>as a benchmark to ensure consistency</w:t>
      </w:r>
      <w:r w:rsidR="00E8155F" w:rsidRPr="411E830A">
        <w:t xml:space="preserve"> in practice</w:t>
      </w:r>
      <w:r w:rsidR="00A12A95" w:rsidRPr="411E830A">
        <w:t>.</w:t>
      </w:r>
      <w:r w:rsidR="0092238F" w:rsidRPr="411E830A">
        <w:t xml:space="preserve"> </w:t>
      </w:r>
    </w:p>
    <w:p w14:paraId="5F29BE5B" w14:textId="0464E57A" w:rsidR="00663B2D" w:rsidRDefault="00663B2D" w:rsidP="00663B2D">
      <w:r>
        <w:t xml:space="preserve">2.3  Organisations can also find further help in the </w:t>
      </w:r>
      <w:hyperlink r:id="rId13" w:history="1">
        <w:r w:rsidR="00BE51F9" w:rsidRPr="00D860B6">
          <w:rPr>
            <w:rStyle w:val="Hyperlink"/>
          </w:rPr>
          <w:t xml:space="preserve">good practice </w:t>
        </w:r>
        <w:r w:rsidRPr="00D860B6">
          <w:rPr>
            <w:rStyle w:val="Hyperlink"/>
          </w:rPr>
          <w:t>guidance modules</w:t>
        </w:r>
      </w:hyperlink>
      <w:r>
        <w:t xml:space="preserve"> that have been produced to help support government colleagues in delivery of the Standards</w:t>
      </w:r>
      <w:r w:rsidR="00D860B6">
        <w:t>.</w:t>
      </w:r>
    </w:p>
    <w:p w14:paraId="2FFA6276" w14:textId="77777777" w:rsidR="007B3C86" w:rsidRDefault="007B3C86" w:rsidP="0016611A"/>
    <w:p w14:paraId="7C8F1631" w14:textId="49157EFB" w:rsidR="00F2434F" w:rsidRPr="00AB63A0" w:rsidRDefault="00F2434F" w:rsidP="411E830A">
      <w:pPr>
        <w:pStyle w:val="Heading-3"/>
      </w:pPr>
      <w:r>
        <w:t xml:space="preserve">Where do we go if we need more </w:t>
      </w:r>
      <w:r w:rsidR="008B4413">
        <w:t>information?</w:t>
      </w:r>
      <w:r w:rsidR="007B3C86">
        <w:t xml:space="preserve"> </w:t>
      </w:r>
    </w:p>
    <w:p w14:paraId="248BCDC0" w14:textId="39A59769" w:rsidR="00AB4E8F" w:rsidRDefault="00C8100A" w:rsidP="0016611A">
      <w:proofErr w:type="gramStart"/>
      <w:r>
        <w:t xml:space="preserve">3.3  </w:t>
      </w:r>
      <w:r w:rsidR="005B471F">
        <w:t>You</w:t>
      </w:r>
      <w:proofErr w:type="gramEnd"/>
      <w:r w:rsidR="005B471F">
        <w:t xml:space="preserve"> will find </w:t>
      </w:r>
      <w:r w:rsidR="008B4413">
        <w:t>all</w:t>
      </w:r>
      <w:r w:rsidR="005B471F">
        <w:t xml:space="preserve"> the available Complaint Standards materials on the </w:t>
      </w:r>
      <w:hyperlink r:id="rId14" w:history="1">
        <w:r w:rsidR="005B471F" w:rsidRPr="00D860B6">
          <w:rPr>
            <w:rStyle w:val="Hyperlink"/>
          </w:rPr>
          <w:t>Ombudsman’s website</w:t>
        </w:r>
      </w:hyperlink>
      <w:r w:rsidR="00D860B6">
        <w:t>.</w:t>
      </w:r>
    </w:p>
    <w:p w14:paraId="68982D30" w14:textId="5F8260A1" w:rsidR="00800D89" w:rsidRDefault="00B02B9D">
      <w:proofErr w:type="gramStart"/>
      <w:r>
        <w:t xml:space="preserve">3.4 </w:t>
      </w:r>
      <w:r w:rsidR="005B471F">
        <w:t xml:space="preserve"> </w:t>
      </w:r>
      <w:r w:rsidR="00F423F2">
        <w:t>If</w:t>
      </w:r>
      <w:proofErr w:type="gramEnd"/>
      <w:r w:rsidR="00F423F2">
        <w:t xml:space="preserve"> you have any questions or feedback on this document</w:t>
      </w:r>
      <w:r w:rsidR="00B73166">
        <w:t>,</w:t>
      </w:r>
      <w:r w:rsidR="00F423F2">
        <w:t xml:space="preserve"> or any of the UK Central Government Complaint Standards materials please contact the Ombudsman’s Liaison Team </w:t>
      </w:r>
      <w:hyperlink r:id="rId15" w:history="1">
        <w:r w:rsidR="00F423F2" w:rsidRPr="00B05E8C">
          <w:rPr>
            <w:rStyle w:val="Hyperlink"/>
          </w:rPr>
          <w:t>liaisonmanagers@ombudsman.org.uk</w:t>
        </w:r>
      </w:hyperlink>
      <w:r w:rsidR="002C08B6">
        <w:t xml:space="preserve">. </w:t>
      </w:r>
      <w:r w:rsidR="00B955ED">
        <w:t>You can also contact the Liaison Team if you require any assistance in embedding the Standards in your organisation.</w:t>
      </w:r>
    </w:p>
    <w:p w14:paraId="58D69CDD" w14:textId="77777777" w:rsidR="00C15567" w:rsidRDefault="00C15567"/>
    <w:p w14:paraId="2461D2CE" w14:textId="01C548CF" w:rsidR="00F7710B" w:rsidRPr="00AB63A0" w:rsidRDefault="003C181D" w:rsidP="00F7710B">
      <w:pPr>
        <w:rPr>
          <w:b/>
          <w:bCs/>
          <w:color w:val="372D79"/>
        </w:rPr>
      </w:pPr>
      <w:r w:rsidRPr="411E830A">
        <w:rPr>
          <w:b/>
          <w:bCs/>
          <w:color w:val="372D79"/>
        </w:rPr>
        <w:br w:type="page"/>
      </w:r>
      <w:r w:rsidR="00091BCD" w:rsidRPr="411E830A">
        <w:rPr>
          <w:rStyle w:val="Heading-3Char"/>
        </w:rPr>
        <w:lastRenderedPageBreak/>
        <w:t xml:space="preserve">Model </w:t>
      </w:r>
      <w:r w:rsidR="00F7710B" w:rsidRPr="411E830A">
        <w:rPr>
          <w:rStyle w:val="Heading-3Char"/>
        </w:rPr>
        <w:t>Complaint</w:t>
      </w:r>
      <w:r w:rsidR="00091BCD" w:rsidRPr="411E830A">
        <w:rPr>
          <w:rStyle w:val="Heading-3Char"/>
        </w:rPr>
        <w:t xml:space="preserve"> Handling Procedure</w:t>
      </w:r>
    </w:p>
    <w:p w14:paraId="478623F2" w14:textId="7354B457" w:rsidR="00F7710B" w:rsidRPr="00AB63A0" w:rsidRDefault="00F7710B" w:rsidP="411E830A">
      <w:pPr>
        <w:pStyle w:val="Heading-4"/>
        <w:rPr>
          <w:rFonts w:eastAsia="Calibri"/>
        </w:rPr>
      </w:pPr>
      <w:r>
        <w:t>1. Introduction</w:t>
      </w:r>
    </w:p>
    <w:p w14:paraId="001DDEDF" w14:textId="175276D7" w:rsidR="00F7710B" w:rsidRPr="005B1E20" w:rsidRDefault="00F7710B" w:rsidP="411E830A">
      <w:pPr>
        <w:rPr>
          <w:color w:val="000000" w:themeColor="text1"/>
        </w:rPr>
      </w:pPr>
      <w:r>
        <w:t xml:space="preserve">1.1 </w:t>
      </w:r>
      <w:r w:rsidR="00566A16">
        <w:t>Co-d</w:t>
      </w:r>
      <w:r>
        <w:t xml:space="preserve">eveloped with UK Central Government (UKCG) Departments, other public bodies, advice and advocacy groups, the </w:t>
      </w:r>
      <w:hyperlink r:id="rId16" w:history="1">
        <w:r w:rsidRPr="00D860B6">
          <w:rPr>
            <w:rStyle w:val="Hyperlink"/>
          </w:rPr>
          <w:t>UKCG Complaint Standards</w:t>
        </w:r>
      </w:hyperlink>
      <w:r>
        <w:t xml:space="preserve"> provide a single vision of </w:t>
      </w:r>
      <w:r w:rsidR="00181C36">
        <w:t xml:space="preserve">good </w:t>
      </w:r>
      <w:r>
        <w:t>practice for complaint handling</w:t>
      </w:r>
      <w:r w:rsidR="00D860B6">
        <w:t xml:space="preserve">. </w:t>
      </w:r>
      <w:r>
        <w:t xml:space="preserve">This </w:t>
      </w:r>
      <w:r w:rsidR="00CB7B79">
        <w:t xml:space="preserve">model </w:t>
      </w:r>
      <w:r>
        <w:t xml:space="preserve">complaint </w:t>
      </w:r>
      <w:r w:rsidR="00CB7B79">
        <w:t>handling</w:t>
      </w:r>
      <w:r>
        <w:t xml:space="preserve"> procedure describes how </w:t>
      </w:r>
      <w:r w:rsidR="00F128C7">
        <w:t xml:space="preserve">we </w:t>
      </w:r>
      <w:r w:rsidR="00BC3A0C">
        <w:t xml:space="preserve">will put into practice </w:t>
      </w:r>
      <w:r>
        <w:t xml:space="preserve">the core expectations given in </w:t>
      </w:r>
      <w:r w:rsidR="002C7F0A">
        <w:t xml:space="preserve">the </w:t>
      </w:r>
      <w:r>
        <w:t>Standards</w:t>
      </w:r>
      <w:r w:rsidR="008B4364">
        <w:t>.</w:t>
      </w:r>
    </w:p>
    <w:p w14:paraId="14FBD054" w14:textId="77777777" w:rsidR="00F7710B" w:rsidRDefault="00F7710B" w:rsidP="411E830A">
      <w:pPr>
        <w:rPr>
          <w:color w:val="000000" w:themeColor="text1"/>
        </w:rPr>
      </w:pPr>
      <w:r>
        <w:t xml:space="preserve">1.2 This procedure sets out how we handle complaints and the standards we will follow. This procedure also follows the relevant requirements as given in central government guidance including: ‘Managing Public Money’, ‘The Public Value Framework’, ‘Delivering Better Outcomes for Citizens’ and ‘Corporate Governance in Central Government Departments.’ </w:t>
      </w:r>
    </w:p>
    <w:p w14:paraId="5C512263" w14:textId="7823287A" w:rsidR="00F7710B" w:rsidRDefault="00F7710B" w:rsidP="411E830A">
      <w:pPr>
        <w:rPr>
          <w:color w:val="000000" w:themeColor="text1"/>
        </w:rPr>
      </w:pPr>
      <w:r>
        <w:t>1.3 The Complaint Standards and this procedure also support delivery of our [</w:t>
      </w:r>
      <w:r w:rsidR="003C2EB9" w:rsidRPr="411E830A">
        <w:rPr>
          <w:color w:val="C00000"/>
        </w:rPr>
        <w:t>O</w:t>
      </w:r>
      <w:r w:rsidR="001D61EB" w:rsidRPr="411E830A">
        <w:rPr>
          <w:color w:val="C00000"/>
        </w:rPr>
        <w:t xml:space="preserve">rganisations </w:t>
      </w:r>
      <w:r w:rsidR="00575851" w:rsidRPr="411E830A">
        <w:rPr>
          <w:color w:val="C00000"/>
        </w:rPr>
        <w:t>should</w:t>
      </w:r>
      <w:r w:rsidR="00E16B1B" w:rsidRPr="411E830A">
        <w:rPr>
          <w:color w:val="C00000"/>
        </w:rPr>
        <w:t xml:space="preserve"> include</w:t>
      </w:r>
      <w:r w:rsidRPr="411E830A">
        <w:rPr>
          <w:color w:val="C00000"/>
        </w:rPr>
        <w:t xml:space="preserve"> details of any relevant Values, Promises, Charters etc</w:t>
      </w:r>
      <w:r w:rsidR="007C1DE1" w:rsidRPr="411E830A">
        <w:rPr>
          <w:color w:val="C00000"/>
        </w:rPr>
        <w:t xml:space="preserve"> </w:t>
      </w:r>
      <w:r w:rsidR="00E16B1B" w:rsidRPr="411E830A">
        <w:rPr>
          <w:color w:val="C00000"/>
        </w:rPr>
        <w:t>they have</w:t>
      </w:r>
      <w:r w:rsidR="007C1DE1" w:rsidRPr="411E830A">
        <w:rPr>
          <w:color w:val="C00000"/>
        </w:rPr>
        <w:t xml:space="preserve"> in place </w:t>
      </w:r>
      <w:r w:rsidR="008F36C3" w:rsidRPr="411E830A">
        <w:rPr>
          <w:color w:val="C00000"/>
        </w:rPr>
        <w:t xml:space="preserve">that refer </w:t>
      </w:r>
      <w:r w:rsidR="00203F6F" w:rsidRPr="411E830A">
        <w:rPr>
          <w:color w:val="C00000"/>
        </w:rPr>
        <w:t>to</w:t>
      </w:r>
      <w:r w:rsidR="00222BEB" w:rsidRPr="411E830A">
        <w:rPr>
          <w:color w:val="C00000"/>
        </w:rPr>
        <w:t>,</w:t>
      </w:r>
      <w:r w:rsidR="00203F6F" w:rsidRPr="411E830A">
        <w:rPr>
          <w:color w:val="C00000"/>
        </w:rPr>
        <w:t xml:space="preserve"> </w:t>
      </w:r>
      <w:r w:rsidR="008F36C3" w:rsidRPr="411E830A">
        <w:rPr>
          <w:color w:val="C00000"/>
        </w:rPr>
        <w:t>or are applicable to</w:t>
      </w:r>
      <w:r w:rsidR="00222BEB" w:rsidRPr="411E830A">
        <w:rPr>
          <w:color w:val="C00000"/>
        </w:rPr>
        <w:t>,</w:t>
      </w:r>
      <w:r w:rsidR="008F36C3" w:rsidRPr="411E830A">
        <w:rPr>
          <w:color w:val="C00000"/>
        </w:rPr>
        <w:t xml:space="preserve"> </w:t>
      </w:r>
      <w:r w:rsidR="00E16B1B" w:rsidRPr="411E830A">
        <w:rPr>
          <w:color w:val="C00000"/>
        </w:rPr>
        <w:t xml:space="preserve">its </w:t>
      </w:r>
      <w:r w:rsidR="008F36C3" w:rsidRPr="411E830A">
        <w:rPr>
          <w:color w:val="C00000"/>
        </w:rPr>
        <w:t>complaint service</w:t>
      </w:r>
      <w:r w:rsidR="00E16B1B" w:rsidRPr="411E830A">
        <w:rPr>
          <w:color w:val="C00000"/>
        </w:rPr>
        <w:t xml:space="preserve">. </w:t>
      </w:r>
      <w:r w:rsidR="00395269" w:rsidRPr="411E830A">
        <w:rPr>
          <w:color w:val="C00000"/>
        </w:rPr>
        <w:t xml:space="preserve"> Delete this paragraph if</w:t>
      </w:r>
      <w:r w:rsidR="00E16B1B" w:rsidRPr="411E830A">
        <w:rPr>
          <w:color w:val="C00000"/>
        </w:rPr>
        <w:t xml:space="preserve"> this is not </w:t>
      </w:r>
      <w:r w:rsidR="00D667DE" w:rsidRPr="411E830A">
        <w:rPr>
          <w:color w:val="C00000"/>
        </w:rPr>
        <w:t>relevant.</w:t>
      </w:r>
      <w:r>
        <w:t>]</w:t>
      </w:r>
    </w:p>
    <w:p w14:paraId="34CF906C" w14:textId="05923B4F" w:rsidR="411E830A" w:rsidRDefault="411E830A" w:rsidP="411E830A"/>
    <w:p w14:paraId="494A851C" w14:textId="77777777" w:rsidR="00F7710B" w:rsidRPr="00AB63A0" w:rsidRDefault="00F7710B" w:rsidP="411E830A">
      <w:pPr>
        <w:pStyle w:val="Heading-4"/>
        <w:rPr>
          <w:rFonts w:eastAsia="Calibri"/>
        </w:rPr>
      </w:pPr>
      <w:r>
        <w:t xml:space="preserve">2. Accountability, </w:t>
      </w:r>
      <w:proofErr w:type="gramStart"/>
      <w:r>
        <w:t>roles</w:t>
      </w:r>
      <w:proofErr w:type="gramEnd"/>
      <w:r>
        <w:t xml:space="preserve"> and responsibilities</w:t>
      </w:r>
    </w:p>
    <w:p w14:paraId="4AE1694C" w14:textId="232DFC6E" w:rsidR="00F7710B" w:rsidRPr="005B1E20" w:rsidRDefault="00F7710B" w:rsidP="411E830A">
      <w:pPr>
        <w:rPr>
          <w:rFonts w:eastAsia="Times New Roman" w:cs="Times New Roman"/>
          <w:color w:val="000000" w:themeColor="text1"/>
          <w:lang w:eastAsia="en-GB"/>
        </w:rPr>
      </w:pPr>
      <w:r>
        <w:t>2.1 Overall responsibility and accountability for the management of complaints lies with [</w:t>
      </w:r>
      <w:r w:rsidR="0054280D" w:rsidRPr="411E830A">
        <w:rPr>
          <w:color w:val="C00000"/>
        </w:rPr>
        <w:t>O</w:t>
      </w:r>
      <w:r w:rsidR="001764BF" w:rsidRPr="411E830A">
        <w:rPr>
          <w:color w:val="C00000"/>
        </w:rPr>
        <w:t>rganisations</w:t>
      </w:r>
      <w:r w:rsidR="006A7F23" w:rsidRPr="411E830A">
        <w:rPr>
          <w:color w:val="C00000"/>
        </w:rPr>
        <w:t xml:space="preserve"> </w:t>
      </w:r>
      <w:r w:rsidR="00287BAD" w:rsidRPr="411E830A">
        <w:rPr>
          <w:color w:val="C00000"/>
        </w:rPr>
        <w:t xml:space="preserve">should </w:t>
      </w:r>
      <w:r w:rsidR="00723EF8" w:rsidRPr="411E830A">
        <w:rPr>
          <w:color w:val="C00000"/>
        </w:rPr>
        <w:t>insert</w:t>
      </w:r>
      <w:r w:rsidR="00287BAD" w:rsidRPr="411E830A">
        <w:rPr>
          <w:color w:val="C00000"/>
        </w:rPr>
        <w:t xml:space="preserve"> the</w:t>
      </w:r>
      <w:r w:rsidR="006A7F23" w:rsidRPr="411E830A">
        <w:rPr>
          <w:color w:val="C00000"/>
        </w:rPr>
        <w:t xml:space="preserve"> </w:t>
      </w:r>
      <w:r w:rsidRPr="411E830A">
        <w:rPr>
          <w:color w:val="C00000"/>
        </w:rPr>
        <w:t>name</w:t>
      </w:r>
      <w:r w:rsidR="006E4DEF" w:rsidRPr="411E830A">
        <w:rPr>
          <w:color w:val="C00000"/>
        </w:rPr>
        <w:t>(s)</w:t>
      </w:r>
      <w:r w:rsidRPr="411E830A">
        <w:rPr>
          <w:color w:val="C00000"/>
        </w:rPr>
        <w:t xml:space="preserve"> and</w:t>
      </w:r>
      <w:r w:rsidR="0054280D" w:rsidRPr="411E830A">
        <w:rPr>
          <w:color w:val="C00000"/>
        </w:rPr>
        <w:t>/or</w:t>
      </w:r>
      <w:r w:rsidRPr="411E830A">
        <w:rPr>
          <w:color w:val="C00000"/>
        </w:rPr>
        <w:t xml:space="preserve"> title</w:t>
      </w:r>
      <w:r w:rsidR="006E4DEF" w:rsidRPr="411E830A">
        <w:rPr>
          <w:color w:val="C00000"/>
        </w:rPr>
        <w:t>(s)</w:t>
      </w:r>
      <w:r w:rsidRPr="411E830A">
        <w:rPr>
          <w:color w:val="C00000"/>
        </w:rPr>
        <w:t xml:space="preserve"> of </w:t>
      </w:r>
      <w:r w:rsidR="00287BAD" w:rsidRPr="411E830A">
        <w:rPr>
          <w:color w:val="C00000"/>
        </w:rPr>
        <w:t xml:space="preserve">their </w:t>
      </w:r>
      <w:r w:rsidRPr="411E830A">
        <w:rPr>
          <w:color w:val="C00000"/>
        </w:rPr>
        <w:t>most senior person</w:t>
      </w:r>
      <w:r w:rsidR="00900DEA" w:rsidRPr="411E830A">
        <w:rPr>
          <w:color w:val="C00000"/>
        </w:rPr>
        <w:t>(</w:t>
      </w:r>
      <w:r w:rsidR="006E4DEF" w:rsidRPr="411E830A">
        <w:rPr>
          <w:color w:val="C00000"/>
        </w:rPr>
        <w:t>s</w:t>
      </w:r>
      <w:r w:rsidR="00900DEA" w:rsidRPr="411E830A">
        <w:rPr>
          <w:color w:val="C00000"/>
        </w:rPr>
        <w:t>)</w:t>
      </w:r>
      <w:r w:rsidRPr="411E830A">
        <w:rPr>
          <w:color w:val="C00000"/>
        </w:rPr>
        <w:t xml:space="preserve"> with overall responsibility for complaints. This </w:t>
      </w:r>
      <w:r w:rsidR="00A81F72" w:rsidRPr="411E830A">
        <w:rPr>
          <w:color w:val="C00000"/>
        </w:rPr>
        <w:t>would normall</w:t>
      </w:r>
      <w:r w:rsidRPr="411E830A">
        <w:rPr>
          <w:color w:val="C00000"/>
        </w:rPr>
        <w:t>y be</w:t>
      </w:r>
      <w:r w:rsidR="00A81F72" w:rsidRPr="411E830A">
        <w:rPr>
          <w:color w:val="C00000"/>
        </w:rPr>
        <w:t xml:space="preserve"> the</w:t>
      </w:r>
      <w:r w:rsidRPr="411E830A">
        <w:rPr>
          <w:color w:val="C00000"/>
        </w:rPr>
        <w:t xml:space="preserve"> Chief Executive, a Board </w:t>
      </w:r>
      <w:proofErr w:type="gramStart"/>
      <w:r w:rsidRPr="411E830A">
        <w:rPr>
          <w:color w:val="C00000"/>
        </w:rPr>
        <w:t>member</w:t>
      </w:r>
      <w:proofErr w:type="gramEnd"/>
      <w:r w:rsidRPr="411E830A">
        <w:rPr>
          <w:color w:val="C00000"/>
        </w:rPr>
        <w:t xml:space="preserve"> or an equivalent senior </w:t>
      </w:r>
      <w:r w:rsidR="009D751A" w:rsidRPr="411E830A">
        <w:rPr>
          <w:color w:val="C00000"/>
        </w:rPr>
        <w:t>leader</w:t>
      </w:r>
      <w:r w:rsidR="00F51F5C" w:rsidRPr="411E830A">
        <w:rPr>
          <w:color w:val="C00000"/>
        </w:rPr>
        <w:t>.</w:t>
      </w:r>
      <w:r>
        <w:t>]</w:t>
      </w:r>
    </w:p>
    <w:p w14:paraId="4491788D" w14:textId="6719EAF8" w:rsidR="00F7710B" w:rsidRPr="005B1E20" w:rsidRDefault="00F7710B" w:rsidP="411E830A">
      <w:pPr>
        <w:rPr>
          <w:rFonts w:eastAsia="Times New Roman" w:cs="Times New Roman"/>
          <w:color w:val="000000" w:themeColor="text1"/>
          <w:lang w:eastAsia="en-GB"/>
        </w:rPr>
      </w:pPr>
      <w:r>
        <w:t xml:space="preserve">2.2 We have processes in place to ensure that our senior </w:t>
      </w:r>
      <w:r w:rsidR="00B117E6">
        <w:t>leaders</w:t>
      </w:r>
      <w:r>
        <w:t xml:space="preserve"> regularly review </w:t>
      </w:r>
      <w:r w:rsidR="00996C80">
        <w:t xml:space="preserve">insight from the </w:t>
      </w:r>
      <w:r>
        <w:t xml:space="preserve">complaints </w:t>
      </w:r>
      <w:r w:rsidR="00996C80">
        <w:t xml:space="preserve">we </w:t>
      </w:r>
      <w:r w:rsidR="00563DF5">
        <w:t>receive</w:t>
      </w:r>
      <w:r w:rsidR="00727F84">
        <w:t>,</w:t>
      </w:r>
      <w:r w:rsidR="0014146C">
        <w:t xml:space="preserve"> </w:t>
      </w:r>
      <w:r>
        <w:t>alongside other forms of feedback</w:t>
      </w:r>
      <w:r w:rsidR="007A33E1">
        <w:t xml:space="preserve"> on our service</w:t>
      </w:r>
      <w:r>
        <w:t>. They will make sure action is taken on learning arising from complaints so that improvements are made to our service.</w:t>
      </w:r>
    </w:p>
    <w:p w14:paraId="1BCAA14D" w14:textId="7848889B" w:rsidR="00F7710B" w:rsidRPr="005B1E20" w:rsidRDefault="00F7710B" w:rsidP="411E830A">
      <w:pPr>
        <w:rPr>
          <w:rFonts w:eastAsia="Times New Roman" w:cs="Times New Roman"/>
          <w:color w:val="000000" w:themeColor="text1"/>
          <w:lang w:eastAsia="en-GB"/>
        </w:rPr>
      </w:pPr>
      <w:r>
        <w:t xml:space="preserve">2.3 Our senior </w:t>
      </w:r>
      <w:r w:rsidR="00846345">
        <w:t>leaders</w:t>
      </w:r>
      <w:r>
        <w:t xml:space="preserve"> demonstrate this by:</w:t>
      </w:r>
    </w:p>
    <w:p w14:paraId="479AC5EA" w14:textId="77777777" w:rsidR="00F7710B" w:rsidRPr="00780B6D" w:rsidRDefault="00F7710B" w:rsidP="00F7710B">
      <w:pPr>
        <w:pStyle w:val="ListParagraph"/>
        <w:numPr>
          <w:ilvl w:val="0"/>
          <w:numId w:val="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leading by example to improve the way we deal with compliments, </w:t>
      </w:r>
      <w:proofErr w:type="gramStart"/>
      <w:r w:rsidRPr="411E830A">
        <w:rPr>
          <w:rFonts w:eastAsia="Times New Roman" w:cs="Times New Roman"/>
          <w:color w:val="000000" w:themeColor="text1"/>
          <w:lang w:eastAsia="en-GB"/>
        </w:rPr>
        <w:t>feedback</w:t>
      </w:r>
      <w:proofErr w:type="gramEnd"/>
      <w:r w:rsidRPr="411E830A">
        <w:rPr>
          <w:rFonts w:eastAsia="Times New Roman" w:cs="Times New Roman"/>
          <w:color w:val="000000" w:themeColor="text1"/>
          <w:lang w:eastAsia="en-GB"/>
        </w:rPr>
        <w:t xml:space="preserve"> and complaints</w:t>
      </w:r>
    </w:p>
    <w:p w14:paraId="17A76BAA" w14:textId="351A884E" w:rsidR="00F7710B" w:rsidRPr="00780B6D" w:rsidRDefault="00F7710B" w:rsidP="00F7710B">
      <w:pPr>
        <w:pStyle w:val="ListParagraph"/>
        <w:numPr>
          <w:ilvl w:val="0"/>
          <w:numId w:val="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understanding the obstacles </w:t>
      </w:r>
      <w:r w:rsidR="00D23477" w:rsidRPr="411E830A">
        <w:rPr>
          <w:rFonts w:eastAsia="Times New Roman" w:cs="Times New Roman"/>
          <w:color w:val="000000" w:themeColor="text1"/>
          <w:lang w:eastAsia="en-GB"/>
        </w:rPr>
        <w:t>service users</w:t>
      </w:r>
      <w:r w:rsidRPr="411E830A">
        <w:rPr>
          <w:rFonts w:eastAsia="Times New Roman" w:cs="Times New Roman"/>
          <w:color w:val="000000" w:themeColor="text1"/>
          <w:lang w:eastAsia="en-GB"/>
        </w:rPr>
        <w:t xml:space="preserve"> face when making a complaint</w:t>
      </w:r>
      <w:r w:rsidR="00C32F4C" w:rsidRPr="411E830A">
        <w:rPr>
          <w:rFonts w:eastAsia="Times New Roman" w:cs="Times New Roman"/>
          <w:color w:val="000000" w:themeColor="text1"/>
          <w:lang w:eastAsia="en-GB"/>
        </w:rPr>
        <w:t xml:space="preserve"> to us</w:t>
      </w:r>
      <w:r w:rsidRPr="411E830A">
        <w:rPr>
          <w:rFonts w:eastAsia="Times New Roman" w:cs="Times New Roman"/>
          <w:color w:val="000000" w:themeColor="text1"/>
          <w:lang w:eastAsia="en-GB"/>
        </w:rPr>
        <w:t>, and taking action to improve the experience by removing them</w:t>
      </w:r>
    </w:p>
    <w:p w14:paraId="2741A6DF" w14:textId="39EE02A3" w:rsidR="00F7710B" w:rsidRPr="00780B6D" w:rsidRDefault="00F7710B" w:rsidP="00F7710B">
      <w:pPr>
        <w:pStyle w:val="ListParagraph"/>
        <w:numPr>
          <w:ilvl w:val="0"/>
          <w:numId w:val="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making information available in a format that </w:t>
      </w:r>
      <w:r w:rsidR="0009076E" w:rsidRPr="411E830A">
        <w:rPr>
          <w:rFonts w:eastAsia="Times New Roman" w:cs="Times New Roman"/>
          <w:color w:val="000000" w:themeColor="text1"/>
          <w:lang w:eastAsia="en-GB"/>
        </w:rPr>
        <w:t>service users</w:t>
      </w:r>
      <w:r w:rsidRPr="411E830A">
        <w:rPr>
          <w:rFonts w:eastAsia="Times New Roman" w:cs="Times New Roman"/>
          <w:color w:val="000000" w:themeColor="text1"/>
          <w:lang w:eastAsia="en-GB"/>
        </w:rPr>
        <w:t xml:space="preserve"> find easy to understand</w:t>
      </w:r>
    </w:p>
    <w:p w14:paraId="1CAB830B" w14:textId="3A11B62B" w:rsidR="00F7710B" w:rsidRPr="00780B6D" w:rsidRDefault="00F7710B" w:rsidP="00F7710B">
      <w:pPr>
        <w:pStyle w:val="ListParagraph"/>
        <w:numPr>
          <w:ilvl w:val="0"/>
          <w:numId w:val="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where available, promoting information about any internal or external support for </w:t>
      </w:r>
      <w:r w:rsidR="00EA124C" w:rsidRPr="411E830A">
        <w:rPr>
          <w:rFonts w:eastAsia="Times New Roman" w:cs="Times New Roman"/>
          <w:color w:val="000000" w:themeColor="text1"/>
          <w:lang w:eastAsia="en-GB"/>
        </w:rPr>
        <w:t>service users</w:t>
      </w:r>
      <w:r w:rsidRPr="411E830A">
        <w:rPr>
          <w:rFonts w:eastAsia="Times New Roman" w:cs="Times New Roman"/>
          <w:color w:val="000000" w:themeColor="text1"/>
          <w:lang w:eastAsia="en-GB"/>
        </w:rPr>
        <w:t xml:space="preserve"> who complain</w:t>
      </w:r>
      <w:r w:rsidR="00746FC8" w:rsidRPr="411E830A">
        <w:rPr>
          <w:rFonts w:eastAsia="Times New Roman" w:cs="Times New Roman"/>
          <w:color w:val="000000" w:themeColor="text1"/>
          <w:lang w:eastAsia="en-GB"/>
        </w:rPr>
        <w:t xml:space="preserve"> to us</w:t>
      </w:r>
      <w:r w:rsidRPr="411E830A">
        <w:rPr>
          <w:rFonts w:eastAsia="Times New Roman" w:cs="Times New Roman"/>
          <w:color w:val="000000" w:themeColor="text1"/>
          <w:lang w:eastAsia="en-GB"/>
        </w:rPr>
        <w:t xml:space="preserve">, including relevant </w:t>
      </w:r>
      <w:r w:rsidR="009060A6" w:rsidRPr="411E830A">
        <w:rPr>
          <w:rFonts w:eastAsia="Times New Roman" w:cs="Times New Roman"/>
          <w:color w:val="000000" w:themeColor="text1"/>
          <w:lang w:eastAsia="en-GB"/>
        </w:rPr>
        <w:t xml:space="preserve">independent </w:t>
      </w:r>
      <w:r w:rsidRPr="411E830A">
        <w:rPr>
          <w:rFonts w:eastAsia="Times New Roman" w:cs="Times New Roman"/>
          <w:color w:val="000000" w:themeColor="text1"/>
          <w:lang w:eastAsia="en-GB"/>
        </w:rPr>
        <w:t>help</w:t>
      </w:r>
      <w:r w:rsidR="001F10F5" w:rsidRPr="411E830A">
        <w:rPr>
          <w:rFonts w:eastAsia="Times New Roman" w:cs="Times New Roman"/>
          <w:color w:val="000000" w:themeColor="text1"/>
          <w:lang w:eastAsia="en-GB"/>
        </w:rPr>
        <w:t>,</w:t>
      </w:r>
      <w:r w:rsidRPr="411E830A">
        <w:rPr>
          <w:rFonts w:eastAsia="Times New Roman" w:cs="Times New Roman"/>
          <w:color w:val="000000" w:themeColor="text1"/>
          <w:lang w:eastAsia="en-GB"/>
        </w:rPr>
        <w:t xml:space="preserve"> </w:t>
      </w:r>
      <w:proofErr w:type="gramStart"/>
      <w:r w:rsidRPr="411E830A">
        <w:rPr>
          <w:rFonts w:eastAsia="Times New Roman" w:cs="Times New Roman"/>
          <w:color w:val="000000" w:themeColor="text1"/>
          <w:lang w:eastAsia="en-GB"/>
        </w:rPr>
        <w:t>advice</w:t>
      </w:r>
      <w:proofErr w:type="gramEnd"/>
      <w:r w:rsidRPr="411E830A">
        <w:rPr>
          <w:rFonts w:eastAsia="Times New Roman" w:cs="Times New Roman"/>
          <w:color w:val="000000" w:themeColor="text1"/>
          <w:lang w:eastAsia="en-GB"/>
        </w:rPr>
        <w:t xml:space="preserve"> </w:t>
      </w:r>
      <w:r w:rsidR="001F10F5" w:rsidRPr="411E830A">
        <w:rPr>
          <w:rFonts w:eastAsia="Times New Roman" w:cs="Times New Roman"/>
          <w:color w:val="000000" w:themeColor="text1"/>
          <w:lang w:eastAsia="en-GB"/>
        </w:rPr>
        <w:t xml:space="preserve">and advocacy </w:t>
      </w:r>
      <w:r w:rsidRPr="411E830A">
        <w:rPr>
          <w:rFonts w:eastAsia="Times New Roman" w:cs="Times New Roman"/>
          <w:color w:val="000000" w:themeColor="text1"/>
          <w:lang w:eastAsia="en-GB"/>
        </w:rPr>
        <w:t>services</w:t>
      </w:r>
    </w:p>
    <w:p w14:paraId="7ACF0227" w14:textId="2B12F30B" w:rsidR="00F7710B" w:rsidRPr="00780B6D" w:rsidRDefault="00F7710B" w:rsidP="00F7710B">
      <w:pPr>
        <w:pStyle w:val="ListParagraph"/>
        <w:numPr>
          <w:ilvl w:val="0"/>
          <w:numId w:val="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making sure everyone knows when a complaint should be </w:t>
      </w:r>
      <w:r w:rsidR="00445D92" w:rsidRPr="411E830A">
        <w:rPr>
          <w:rFonts w:eastAsia="Times New Roman" w:cs="Times New Roman"/>
          <w:color w:val="000000" w:themeColor="text1"/>
          <w:lang w:eastAsia="en-GB"/>
        </w:rPr>
        <w:t>considered</w:t>
      </w:r>
      <w:r w:rsidRPr="411E830A">
        <w:rPr>
          <w:rFonts w:eastAsia="Times New Roman" w:cs="Times New Roman"/>
          <w:color w:val="000000" w:themeColor="text1"/>
          <w:lang w:eastAsia="en-GB"/>
        </w:rPr>
        <w:t xml:space="preserve"> by another route</w:t>
      </w:r>
      <w:r w:rsidR="001449E0" w:rsidRPr="411E830A">
        <w:rPr>
          <w:rFonts w:eastAsia="Times New Roman" w:cs="Times New Roman"/>
          <w:color w:val="000000" w:themeColor="text1"/>
          <w:lang w:eastAsia="en-GB"/>
        </w:rPr>
        <w:t>, a different process or organisation</w:t>
      </w:r>
      <w:r w:rsidRPr="411E830A">
        <w:rPr>
          <w:rFonts w:eastAsia="Times New Roman" w:cs="Times New Roman"/>
          <w:color w:val="000000" w:themeColor="text1"/>
          <w:lang w:eastAsia="en-GB"/>
        </w:rPr>
        <w:t xml:space="preserve"> [</w:t>
      </w:r>
      <w:r w:rsidR="00CA429C" w:rsidRPr="411E830A">
        <w:rPr>
          <w:rFonts w:eastAsia="Times New Roman" w:cs="Times New Roman"/>
          <w:color w:val="C00000"/>
          <w:lang w:eastAsia="en-GB"/>
        </w:rPr>
        <w:t>O</w:t>
      </w:r>
      <w:r w:rsidR="001449E0" w:rsidRPr="411E830A">
        <w:rPr>
          <w:rFonts w:eastAsia="Times New Roman" w:cs="Times New Roman"/>
          <w:color w:val="C00000"/>
          <w:lang w:eastAsia="en-GB"/>
        </w:rPr>
        <w:t>rganisations</w:t>
      </w:r>
      <w:r w:rsidR="00782728" w:rsidRPr="411E830A">
        <w:rPr>
          <w:rFonts w:eastAsia="Times New Roman" w:cs="Times New Roman"/>
          <w:color w:val="C00000"/>
          <w:lang w:eastAsia="en-GB"/>
        </w:rPr>
        <w:t xml:space="preserve"> </w:t>
      </w:r>
      <w:r w:rsidR="000F1ECC" w:rsidRPr="411E830A">
        <w:rPr>
          <w:rFonts w:eastAsia="Times New Roman" w:cs="Times New Roman"/>
          <w:color w:val="C00000"/>
          <w:lang w:eastAsia="en-GB"/>
        </w:rPr>
        <w:t>should</w:t>
      </w:r>
      <w:r w:rsidR="00782728" w:rsidRPr="411E830A">
        <w:rPr>
          <w:rFonts w:eastAsia="Times New Roman" w:cs="Times New Roman"/>
          <w:color w:val="C00000"/>
          <w:lang w:eastAsia="en-GB"/>
        </w:rPr>
        <w:t xml:space="preserve"> </w:t>
      </w:r>
      <w:r w:rsidRPr="411E830A">
        <w:rPr>
          <w:rFonts w:eastAsia="Times New Roman" w:cs="Times New Roman"/>
          <w:color w:val="C00000"/>
          <w:lang w:eastAsia="en-GB"/>
        </w:rPr>
        <w:lastRenderedPageBreak/>
        <w:t xml:space="preserve">insert </w:t>
      </w:r>
      <w:r w:rsidR="00564632" w:rsidRPr="411E830A">
        <w:rPr>
          <w:rFonts w:eastAsia="Times New Roman" w:cs="Times New Roman"/>
          <w:color w:val="C00000"/>
          <w:lang w:eastAsia="en-GB"/>
        </w:rPr>
        <w:t xml:space="preserve">details or </w:t>
      </w:r>
      <w:r w:rsidRPr="411E830A">
        <w:rPr>
          <w:rFonts w:eastAsia="Times New Roman" w:cs="Times New Roman"/>
          <w:color w:val="C00000"/>
          <w:lang w:eastAsia="en-GB"/>
        </w:rPr>
        <w:t xml:space="preserve">examples of relevant alternative legislative routes for resolving complaints </w:t>
      </w:r>
      <w:r w:rsidR="008A2846" w:rsidRPr="411E830A">
        <w:rPr>
          <w:rFonts w:eastAsia="Times New Roman" w:cs="Times New Roman"/>
          <w:color w:val="C00000"/>
          <w:lang w:eastAsia="en-GB"/>
        </w:rPr>
        <w:t>they might</w:t>
      </w:r>
      <w:r w:rsidRPr="411E830A">
        <w:rPr>
          <w:rFonts w:eastAsia="Times New Roman" w:cs="Times New Roman"/>
          <w:color w:val="C00000"/>
          <w:lang w:eastAsia="en-GB"/>
        </w:rPr>
        <w:t xml:space="preserve"> receive </w:t>
      </w:r>
      <w:proofErr w:type="spellStart"/>
      <w:r w:rsidRPr="411E830A">
        <w:rPr>
          <w:rFonts w:eastAsia="Times New Roman" w:cs="Times New Roman"/>
          <w:color w:val="C00000"/>
          <w:lang w:eastAsia="en-GB"/>
        </w:rPr>
        <w:t>eg</w:t>
      </w:r>
      <w:proofErr w:type="spellEnd"/>
      <w:r w:rsidRPr="411E830A">
        <w:rPr>
          <w:rFonts w:eastAsia="Times New Roman" w:cs="Times New Roman"/>
          <w:color w:val="C00000"/>
          <w:lang w:eastAsia="en-GB"/>
        </w:rPr>
        <w:t xml:space="preserve">, courts, </w:t>
      </w:r>
      <w:proofErr w:type="gramStart"/>
      <w:r w:rsidRPr="411E830A">
        <w:rPr>
          <w:rFonts w:eastAsia="Times New Roman" w:cs="Times New Roman"/>
          <w:color w:val="C00000"/>
          <w:lang w:eastAsia="en-GB"/>
        </w:rPr>
        <w:t>appeal</w:t>
      </w:r>
      <w:proofErr w:type="gramEnd"/>
      <w:r w:rsidRPr="411E830A">
        <w:rPr>
          <w:rFonts w:eastAsia="Times New Roman" w:cs="Times New Roman"/>
          <w:color w:val="C00000"/>
          <w:lang w:eastAsia="en-GB"/>
        </w:rPr>
        <w:t xml:space="preserve"> or tribunal</w:t>
      </w:r>
      <w:r w:rsidRPr="411E830A">
        <w:rPr>
          <w:rFonts w:eastAsia="Times New Roman" w:cs="Times New Roman"/>
          <w:color w:val="000000" w:themeColor="text1"/>
          <w:lang w:eastAsia="en-GB"/>
        </w:rPr>
        <w:t xml:space="preserve">] </w:t>
      </w:r>
    </w:p>
    <w:p w14:paraId="33614443" w14:textId="04044A41" w:rsidR="00F7710B" w:rsidRDefault="00F7710B" w:rsidP="411E830A">
      <w:pPr>
        <w:pStyle w:val="ListParagraph"/>
        <w:numPr>
          <w:ilvl w:val="0"/>
          <w:numId w:val="1"/>
        </w:numPr>
        <w:spacing w:beforeAutospacing="1" w:line="240" w:lineRule="auto"/>
        <w:rPr>
          <w:rFonts w:eastAsia="Times New Roman" w:cs="Times New Roman"/>
          <w:color w:val="000000" w:themeColor="text1"/>
          <w:lang w:eastAsia="en-GB"/>
        </w:rPr>
      </w:pPr>
      <w:r w:rsidRPr="411E830A">
        <w:rPr>
          <w:rFonts w:eastAsia="Times New Roman" w:cs="Times New Roman"/>
          <w:color w:val="000000" w:themeColor="text1"/>
          <w:lang w:eastAsia="en-GB"/>
        </w:rPr>
        <w:t>making sure we listen and learn from complaints and improve services when something goes wrong</w:t>
      </w:r>
    </w:p>
    <w:p w14:paraId="40378A15" w14:textId="0C6B2639" w:rsidR="00F7710B" w:rsidRDefault="00F7710B" w:rsidP="411E830A">
      <w:pPr>
        <w:pStyle w:val="Heading-5"/>
        <w:rPr>
          <w:color w:val="372D79"/>
          <w:sz w:val="24"/>
          <w:szCs w:val="24"/>
        </w:rPr>
      </w:pPr>
      <w:r>
        <w:t>Complaints management</w:t>
      </w:r>
      <w:r w:rsidR="00E9374F">
        <w:t xml:space="preserve">, </w:t>
      </w:r>
      <w:proofErr w:type="gramStart"/>
      <w:r w:rsidR="00E9374F">
        <w:t>roles</w:t>
      </w:r>
      <w:proofErr w:type="gramEnd"/>
      <w:r w:rsidR="00E9374F">
        <w:t xml:space="preserve"> and responsibilities</w:t>
      </w:r>
    </w:p>
    <w:p w14:paraId="523125A2" w14:textId="1EBDB68E" w:rsidR="00F7710B" w:rsidRPr="005B1E20" w:rsidRDefault="00F7710B" w:rsidP="411E830A">
      <w:pPr>
        <w:rPr>
          <w:rFonts w:eastAsia="Times New Roman" w:cs="Times New Roman"/>
          <w:color w:val="000000" w:themeColor="text1"/>
          <w:lang w:eastAsia="en-GB"/>
        </w:rPr>
      </w:pPr>
      <w:r>
        <w:t>2.4 [</w:t>
      </w:r>
      <w:r w:rsidR="009C40A2" w:rsidRPr="411E830A">
        <w:rPr>
          <w:color w:val="C00000"/>
        </w:rPr>
        <w:t>Organisations</w:t>
      </w:r>
      <w:r w:rsidR="00E344E7" w:rsidRPr="411E830A">
        <w:rPr>
          <w:color w:val="C00000"/>
        </w:rPr>
        <w:t xml:space="preserve"> </w:t>
      </w:r>
      <w:r w:rsidR="000F1ECC" w:rsidRPr="411E830A">
        <w:rPr>
          <w:color w:val="C00000"/>
        </w:rPr>
        <w:t xml:space="preserve">should </w:t>
      </w:r>
      <w:r w:rsidR="00E344E7" w:rsidRPr="411E830A">
        <w:rPr>
          <w:color w:val="C00000"/>
        </w:rPr>
        <w:t>i</w:t>
      </w:r>
      <w:r w:rsidRPr="411E830A">
        <w:rPr>
          <w:color w:val="C00000"/>
        </w:rPr>
        <w:t xml:space="preserve">nsert </w:t>
      </w:r>
      <w:r w:rsidR="00265C70" w:rsidRPr="411E830A">
        <w:rPr>
          <w:color w:val="C00000"/>
        </w:rPr>
        <w:t xml:space="preserve">a brief </w:t>
      </w:r>
      <w:r w:rsidR="00F466B7" w:rsidRPr="411E830A">
        <w:rPr>
          <w:color w:val="C00000"/>
        </w:rPr>
        <w:t xml:space="preserve">explanation of </w:t>
      </w:r>
      <w:r w:rsidR="00265C70" w:rsidRPr="411E830A">
        <w:rPr>
          <w:color w:val="C00000"/>
        </w:rPr>
        <w:t>how complaints are man</w:t>
      </w:r>
      <w:r w:rsidR="009C40A2" w:rsidRPr="411E830A">
        <w:rPr>
          <w:color w:val="C00000"/>
        </w:rPr>
        <w:t>a</w:t>
      </w:r>
      <w:r w:rsidR="00265C70" w:rsidRPr="411E830A">
        <w:rPr>
          <w:color w:val="C00000"/>
        </w:rPr>
        <w:t xml:space="preserve">ged in </w:t>
      </w:r>
      <w:r w:rsidR="00E344E7" w:rsidRPr="411E830A">
        <w:rPr>
          <w:color w:val="C00000"/>
        </w:rPr>
        <w:t>their</w:t>
      </w:r>
      <w:r w:rsidR="00265C70" w:rsidRPr="411E830A">
        <w:rPr>
          <w:color w:val="C00000"/>
        </w:rPr>
        <w:t xml:space="preserve"> organisation. For </w:t>
      </w:r>
      <w:r w:rsidR="00C274C4" w:rsidRPr="411E830A">
        <w:rPr>
          <w:color w:val="C00000"/>
        </w:rPr>
        <w:t>example,</w:t>
      </w:r>
      <w:r w:rsidR="00265C70" w:rsidRPr="411E830A">
        <w:rPr>
          <w:color w:val="C00000"/>
        </w:rPr>
        <w:t xml:space="preserve"> </w:t>
      </w:r>
      <w:r w:rsidR="00B6408B" w:rsidRPr="411E830A">
        <w:rPr>
          <w:color w:val="C00000"/>
        </w:rPr>
        <w:t xml:space="preserve">who </w:t>
      </w:r>
      <w:r w:rsidR="00E9374F" w:rsidRPr="411E830A">
        <w:rPr>
          <w:color w:val="C00000"/>
        </w:rPr>
        <w:t>is/</w:t>
      </w:r>
      <w:r w:rsidR="00B6408B" w:rsidRPr="411E830A">
        <w:rPr>
          <w:color w:val="C00000"/>
        </w:rPr>
        <w:t xml:space="preserve">are responsible for </w:t>
      </w:r>
      <w:r w:rsidR="002A3A3E" w:rsidRPr="411E830A">
        <w:rPr>
          <w:color w:val="C00000"/>
        </w:rPr>
        <w:t xml:space="preserve">the </w:t>
      </w:r>
      <w:r w:rsidRPr="411E830A">
        <w:rPr>
          <w:color w:val="C00000"/>
        </w:rPr>
        <w:t xml:space="preserve">overall management/oversight of day-to-day delivery of </w:t>
      </w:r>
      <w:r w:rsidR="00FD5951" w:rsidRPr="411E830A">
        <w:rPr>
          <w:color w:val="C00000"/>
        </w:rPr>
        <w:t>complaint handling</w:t>
      </w:r>
      <w:r w:rsidR="002A3A3E" w:rsidRPr="411E830A">
        <w:rPr>
          <w:color w:val="C00000"/>
        </w:rPr>
        <w:t xml:space="preserve">, including </w:t>
      </w:r>
      <w:r w:rsidR="00BB62F9" w:rsidRPr="411E830A">
        <w:rPr>
          <w:color w:val="C00000"/>
        </w:rPr>
        <w:t xml:space="preserve">a description of who </w:t>
      </w:r>
      <w:r w:rsidR="00E9374F" w:rsidRPr="411E830A">
        <w:rPr>
          <w:color w:val="C00000"/>
        </w:rPr>
        <w:t>is/</w:t>
      </w:r>
      <w:r w:rsidR="00BB62F9" w:rsidRPr="411E830A">
        <w:rPr>
          <w:color w:val="C00000"/>
        </w:rPr>
        <w:t xml:space="preserve">are </w:t>
      </w:r>
      <w:r w:rsidR="00A45E92" w:rsidRPr="411E830A">
        <w:rPr>
          <w:color w:val="C00000"/>
        </w:rPr>
        <w:t>responsible for managing this procedure and for overseeing the handling and consideration of any complaints receive</w:t>
      </w:r>
      <w:r w:rsidR="00E344E7" w:rsidRPr="411E830A">
        <w:rPr>
          <w:color w:val="C00000"/>
        </w:rPr>
        <w:t>d</w:t>
      </w:r>
      <w:r w:rsidR="009C6FFB" w:rsidRPr="411E830A">
        <w:rPr>
          <w:color w:val="C00000"/>
        </w:rPr>
        <w:t xml:space="preserve">. Additional detail can be appended as an annex if </w:t>
      </w:r>
      <w:r w:rsidR="006D5EFE" w:rsidRPr="411E830A">
        <w:rPr>
          <w:color w:val="C00000"/>
        </w:rPr>
        <w:t>necessary</w:t>
      </w:r>
      <w:r>
        <w:t xml:space="preserve">]. </w:t>
      </w:r>
    </w:p>
    <w:p w14:paraId="50C61C79" w14:textId="11510DF5" w:rsidR="411E830A" w:rsidRDefault="411E830A" w:rsidP="411E830A"/>
    <w:p w14:paraId="1E3D6159" w14:textId="77777777" w:rsidR="00F7710B" w:rsidRPr="00AB63A0" w:rsidRDefault="00F7710B" w:rsidP="411E830A">
      <w:pPr>
        <w:pStyle w:val="Heading-4"/>
        <w:rPr>
          <w:rFonts w:eastAsia="Calibri"/>
        </w:rPr>
      </w:pPr>
      <w:r>
        <w:t>3. Identifying a complaint</w:t>
      </w:r>
    </w:p>
    <w:p w14:paraId="33CC5592" w14:textId="77777777" w:rsidR="00F7710B" w:rsidRPr="00AB63A0" w:rsidRDefault="00F7710B" w:rsidP="411E830A">
      <w:pPr>
        <w:pStyle w:val="Heading-5"/>
      </w:pPr>
      <w:r>
        <w:t>Everyday conversations with our service users</w:t>
      </w:r>
    </w:p>
    <w:p w14:paraId="40FB8B65" w14:textId="59DB5910" w:rsidR="00F7710B" w:rsidRPr="00DC5EC1" w:rsidRDefault="00F7710B" w:rsidP="411E830A">
      <w:pPr>
        <w:rPr>
          <w:rFonts w:eastAsia="Times New Roman" w:cs="Times New Roman"/>
          <w:color w:val="000000" w:themeColor="text1"/>
          <w:lang w:eastAsia="en-GB"/>
        </w:rPr>
      </w:pPr>
      <w:r>
        <w:t xml:space="preserve">3.1 </w:t>
      </w:r>
      <w:r w:rsidR="008B5329">
        <w:t>[</w:t>
      </w:r>
      <w:r w:rsidR="005163E9" w:rsidRPr="411E830A">
        <w:rPr>
          <w:color w:val="C00000"/>
        </w:rPr>
        <w:t>Organisations</w:t>
      </w:r>
      <w:r w:rsidR="006409B7" w:rsidRPr="411E830A">
        <w:rPr>
          <w:color w:val="C00000"/>
        </w:rPr>
        <w:t xml:space="preserve"> who </w:t>
      </w:r>
      <w:r w:rsidR="005163E9" w:rsidRPr="411E830A">
        <w:rPr>
          <w:color w:val="C00000"/>
        </w:rPr>
        <w:t>have a</w:t>
      </w:r>
      <w:r w:rsidR="00EE1500" w:rsidRPr="411E830A">
        <w:rPr>
          <w:color w:val="C00000"/>
        </w:rPr>
        <w:t xml:space="preserve"> public facing service</w:t>
      </w:r>
      <w:r w:rsidR="00E56D13" w:rsidRPr="411E830A">
        <w:rPr>
          <w:color w:val="C00000"/>
        </w:rPr>
        <w:t>/contact centre</w:t>
      </w:r>
      <w:r w:rsidR="00CB72B5" w:rsidRPr="411E830A">
        <w:rPr>
          <w:color w:val="C00000"/>
        </w:rPr>
        <w:t>/advice line</w:t>
      </w:r>
      <w:r w:rsidR="00E56D13" w:rsidRPr="411E830A">
        <w:rPr>
          <w:color w:val="C00000"/>
        </w:rPr>
        <w:t xml:space="preserve"> etc</w:t>
      </w:r>
      <w:r w:rsidR="00EE1500" w:rsidRPr="411E830A">
        <w:rPr>
          <w:color w:val="C00000"/>
        </w:rPr>
        <w:t xml:space="preserve"> </w:t>
      </w:r>
      <w:r w:rsidR="000F1ECC" w:rsidRPr="411E830A">
        <w:rPr>
          <w:color w:val="C00000"/>
        </w:rPr>
        <w:t>should</w:t>
      </w:r>
      <w:r w:rsidR="00FE2B4A" w:rsidRPr="411E830A">
        <w:rPr>
          <w:color w:val="C00000"/>
        </w:rPr>
        <w:t xml:space="preserve"> include this section</w:t>
      </w:r>
      <w:r w:rsidR="00EE1500">
        <w:t xml:space="preserve">] </w:t>
      </w:r>
      <w:r>
        <w:t xml:space="preserve">Our colleagues </w:t>
      </w:r>
      <w:r w:rsidR="00FA143C">
        <w:t>interact</w:t>
      </w:r>
      <w:r w:rsidR="00BA4A98">
        <w:t xml:space="preserve"> with</w:t>
      </w:r>
      <w:r>
        <w:t xml:space="preserve"> people </w:t>
      </w:r>
      <w:r w:rsidR="00210E74">
        <w:t>[</w:t>
      </w:r>
      <w:r w:rsidR="00210E74" w:rsidRPr="411E830A">
        <w:rPr>
          <w:color w:val="C00000"/>
        </w:rPr>
        <w:t>and organisations</w:t>
      </w:r>
      <w:r w:rsidR="00210E74">
        <w:t xml:space="preserve">] </w:t>
      </w:r>
      <w:r>
        <w:t xml:space="preserve">who use our service every day. This can often raise issues, requests for a service, </w:t>
      </w:r>
      <w:proofErr w:type="gramStart"/>
      <w:r>
        <w:t>questions</w:t>
      </w:r>
      <w:proofErr w:type="gramEnd"/>
      <w:r>
        <w:t xml:space="preserve"> and worries [</w:t>
      </w:r>
      <w:r w:rsidR="00F31E95" w:rsidRPr="411E830A">
        <w:rPr>
          <w:color w:val="C00000"/>
        </w:rPr>
        <w:t xml:space="preserve">Organisations should </w:t>
      </w:r>
      <w:r w:rsidRPr="411E830A">
        <w:rPr>
          <w:color w:val="C00000"/>
        </w:rPr>
        <w:t>include here any other contact examples of ‘everyday conversations’ that colleagues may receive and deal with and that are not complaints</w:t>
      </w:r>
      <w:r>
        <w:t xml:space="preserve">] that colleagues can help with immediately. We encourage </w:t>
      </w:r>
      <w:r w:rsidR="00312D53">
        <w:t>service users</w:t>
      </w:r>
      <w:r>
        <w:t xml:space="preserve"> to discuss any issues they have with our colleagues, as we may be able to sort the issue out to their satisfaction quickly and without the need for them to make a complaint.</w:t>
      </w:r>
    </w:p>
    <w:p w14:paraId="0D1F74DE" w14:textId="77777777" w:rsidR="00F7710B" w:rsidRPr="00AB63A0" w:rsidRDefault="00F7710B" w:rsidP="411E830A">
      <w:pPr>
        <w:pStyle w:val="Heading-5"/>
        <w:rPr>
          <w:color w:val="372D79"/>
          <w:sz w:val="24"/>
          <w:szCs w:val="24"/>
        </w:rPr>
      </w:pPr>
      <w:r>
        <w:t>When people want to make a complaint</w:t>
      </w:r>
    </w:p>
    <w:p w14:paraId="0AD30D97" w14:textId="4CD5B6C6" w:rsidR="00F7710B" w:rsidRPr="00237522" w:rsidRDefault="00F7710B" w:rsidP="411E830A">
      <w:pPr>
        <w:rPr>
          <w:rFonts w:eastAsia="Times New Roman" w:cs="Times New Roman"/>
          <w:color w:val="000000" w:themeColor="text1"/>
          <w:lang w:eastAsia="en-GB"/>
        </w:rPr>
      </w:pPr>
      <w:r>
        <w:t xml:space="preserve">3.2 We recognise that we cannot always resolve issues as they arise and that sometimes </w:t>
      </w:r>
      <w:r w:rsidR="00C22D90">
        <w:t xml:space="preserve">our </w:t>
      </w:r>
      <w:r w:rsidR="00820E06">
        <w:t xml:space="preserve">service users will </w:t>
      </w:r>
      <w:r>
        <w:t xml:space="preserve">want to make a complaint. </w:t>
      </w:r>
      <w:r w:rsidR="0067274E">
        <w:t>The UKCG Complaint Standards define a</w:t>
      </w:r>
      <w:r>
        <w:t xml:space="preserve"> complaint </w:t>
      </w:r>
      <w:r w:rsidR="0067274E">
        <w:t>as</w:t>
      </w:r>
      <w:r w:rsidR="008535A6">
        <w:t>:</w:t>
      </w:r>
      <w:r>
        <w:t xml:space="preserve"> an expression of dissatisfaction, either spoken or written, that requires a response. It can be about:</w:t>
      </w:r>
    </w:p>
    <w:p w14:paraId="5DBD2262" w14:textId="77777777" w:rsidR="00F7710B" w:rsidRPr="00237522" w:rsidRDefault="00F7710B" w:rsidP="00F7710B">
      <w:pPr>
        <w:pStyle w:val="ListParagraph"/>
        <w:numPr>
          <w:ilvl w:val="0"/>
          <w:numId w:val="2"/>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an act, </w:t>
      </w:r>
      <w:proofErr w:type="gramStart"/>
      <w:r w:rsidRPr="411E830A">
        <w:rPr>
          <w:rFonts w:eastAsia="Times New Roman" w:cs="Times New Roman"/>
          <w:color w:val="000000" w:themeColor="text1"/>
          <w:lang w:eastAsia="en-GB"/>
        </w:rPr>
        <w:t>omission</w:t>
      </w:r>
      <w:proofErr w:type="gramEnd"/>
      <w:r w:rsidRPr="411E830A">
        <w:rPr>
          <w:rFonts w:eastAsia="Times New Roman" w:cs="Times New Roman"/>
          <w:color w:val="000000" w:themeColor="text1"/>
          <w:lang w:eastAsia="en-GB"/>
        </w:rPr>
        <w:t xml:space="preserve"> or decision we have made</w:t>
      </w:r>
    </w:p>
    <w:p w14:paraId="3BDD0336" w14:textId="77777777" w:rsidR="00F7710B" w:rsidRDefault="00F7710B" w:rsidP="411E830A">
      <w:pPr>
        <w:pStyle w:val="ListParagraph"/>
        <w:numPr>
          <w:ilvl w:val="0"/>
          <w:numId w:val="2"/>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 standard of service we have provided</w:t>
      </w:r>
    </w:p>
    <w:p w14:paraId="28D100E4" w14:textId="6C2E7DC9" w:rsidR="00F7710B" w:rsidRDefault="00F7710B" w:rsidP="411E830A">
      <w:pPr>
        <w:rPr>
          <w:rFonts w:eastAsia="Times New Roman" w:cs="Times New Roman"/>
          <w:color w:val="000000" w:themeColor="text1"/>
          <w:lang w:eastAsia="en-GB"/>
        </w:rPr>
      </w:pPr>
      <w:r>
        <w:t>It does not include dissatisfaction with a decision which has a right of appeal, reference or review by tribunal or court of law. [</w:t>
      </w:r>
      <w:r w:rsidR="00221F1C" w:rsidRPr="411E830A">
        <w:rPr>
          <w:color w:val="C00000"/>
        </w:rPr>
        <w:t>Organisation</w:t>
      </w:r>
      <w:r w:rsidR="008A0299" w:rsidRPr="411E830A">
        <w:rPr>
          <w:color w:val="C00000"/>
        </w:rPr>
        <w:t>s</w:t>
      </w:r>
      <w:r w:rsidR="00221F1C" w:rsidRPr="411E830A">
        <w:rPr>
          <w:color w:val="C00000"/>
        </w:rPr>
        <w:t xml:space="preserve"> should </w:t>
      </w:r>
      <w:r w:rsidR="008A0299" w:rsidRPr="411E830A">
        <w:rPr>
          <w:color w:val="C00000"/>
        </w:rPr>
        <w:t>amend t</w:t>
      </w:r>
      <w:r w:rsidRPr="411E830A">
        <w:rPr>
          <w:color w:val="C00000"/>
        </w:rPr>
        <w:t xml:space="preserve">his </w:t>
      </w:r>
      <w:r w:rsidR="004E616F" w:rsidRPr="411E830A">
        <w:rPr>
          <w:color w:val="C00000"/>
        </w:rPr>
        <w:t xml:space="preserve">final </w:t>
      </w:r>
      <w:r w:rsidR="00952935" w:rsidRPr="411E830A">
        <w:rPr>
          <w:color w:val="C00000"/>
        </w:rPr>
        <w:t>sentence</w:t>
      </w:r>
      <w:r w:rsidRPr="411E830A">
        <w:rPr>
          <w:color w:val="C00000"/>
        </w:rPr>
        <w:t xml:space="preserve"> to specifically reflect any complaints </w:t>
      </w:r>
      <w:r w:rsidR="008A0299" w:rsidRPr="411E830A">
        <w:rPr>
          <w:color w:val="C00000"/>
        </w:rPr>
        <w:t xml:space="preserve">they may receive </w:t>
      </w:r>
      <w:r w:rsidRPr="411E830A">
        <w:rPr>
          <w:color w:val="C00000"/>
        </w:rPr>
        <w:t xml:space="preserve">that have another </w:t>
      </w:r>
      <w:r w:rsidR="00AE5EB5" w:rsidRPr="411E830A">
        <w:rPr>
          <w:color w:val="C00000"/>
        </w:rPr>
        <w:t xml:space="preserve">legislative </w:t>
      </w:r>
      <w:r w:rsidRPr="411E830A">
        <w:rPr>
          <w:color w:val="C00000"/>
        </w:rPr>
        <w:t>avenue for resolution and therefore should not be dealt with under this procedure</w:t>
      </w:r>
      <w:r w:rsidR="001639C3" w:rsidRPr="411E830A">
        <w:rPr>
          <w:color w:val="C00000"/>
        </w:rPr>
        <w:t>.</w:t>
      </w:r>
      <w:r>
        <w:t xml:space="preserve">] </w:t>
      </w:r>
    </w:p>
    <w:p w14:paraId="7C2799E8" w14:textId="5259BAAE" w:rsidR="00F17ACB" w:rsidRPr="00AA4433" w:rsidRDefault="00F17ACB" w:rsidP="411E830A">
      <w:pPr>
        <w:rPr>
          <w:rFonts w:eastAsia="Times New Roman" w:cs="Times New Roman"/>
          <w:color w:val="000000" w:themeColor="text1"/>
          <w:lang w:eastAsia="en-GB"/>
        </w:rPr>
      </w:pPr>
      <w:r>
        <w:t>3.3 All complaints that we receive</w:t>
      </w:r>
      <w:r w:rsidR="00E25146">
        <w:t xml:space="preserve"> from our service users</w:t>
      </w:r>
      <w:r>
        <w:t xml:space="preserve">, </w:t>
      </w:r>
      <w:r w:rsidR="005365E7">
        <w:t>via</w:t>
      </w:r>
      <w:r>
        <w:t xml:space="preserve"> any source, including </w:t>
      </w:r>
      <w:r w:rsidR="00C02F27">
        <w:t xml:space="preserve">via a Member of Parliament, </w:t>
      </w:r>
      <w:r>
        <w:t>will be dealt with under this procedure</w:t>
      </w:r>
      <w:r w:rsidR="00C02F27">
        <w:t>.</w:t>
      </w:r>
      <w:r>
        <w:t xml:space="preserve"> </w:t>
      </w:r>
    </w:p>
    <w:p w14:paraId="751BEF3C" w14:textId="77777777" w:rsidR="00F7710B" w:rsidRPr="00AB63A0" w:rsidRDefault="00F7710B" w:rsidP="411E830A">
      <w:pPr>
        <w:pStyle w:val="Heading-5"/>
        <w:rPr>
          <w:color w:val="372D79"/>
          <w:sz w:val="24"/>
          <w:szCs w:val="24"/>
        </w:rPr>
      </w:pPr>
      <w:r>
        <w:lastRenderedPageBreak/>
        <w:t>Feedback and complaints</w:t>
      </w:r>
    </w:p>
    <w:p w14:paraId="4BB5CAC8" w14:textId="136551F2" w:rsidR="00F7710B" w:rsidRPr="00DC5EC1" w:rsidRDefault="00F7710B" w:rsidP="411E830A">
      <w:pPr>
        <w:rPr>
          <w:rFonts w:eastAsia="Times New Roman" w:cs="Times New Roman"/>
          <w:color w:val="000000" w:themeColor="text1"/>
          <w:lang w:eastAsia="en-GB"/>
        </w:rPr>
      </w:pPr>
      <w:r>
        <w:t xml:space="preserve">3.3 People may want to provide </w:t>
      </w:r>
      <w:r w:rsidR="00732B2C">
        <w:t xml:space="preserve">us with </w:t>
      </w:r>
      <w:r>
        <w:t>feedback instead of making a complaint. Feedback can be an expression of dissatisfaction (as well as positive feedback</w:t>
      </w:r>
      <w:r w:rsidR="000A4A8D">
        <w:t>),</w:t>
      </w:r>
      <w:r>
        <w:t xml:space="preserve"> but it is normally given without the person wanting to receive a response or make a complaint.</w:t>
      </w:r>
    </w:p>
    <w:p w14:paraId="18312969" w14:textId="5EC8E8E6" w:rsidR="00F7710B" w:rsidRPr="00DC5EC1" w:rsidRDefault="00F7710B" w:rsidP="411E830A">
      <w:pPr>
        <w:rPr>
          <w:rFonts w:eastAsia="Times New Roman" w:cs="Times New Roman"/>
          <w:color w:val="000000" w:themeColor="text1"/>
          <w:lang w:eastAsia="en-GB"/>
        </w:rPr>
      </w:pPr>
      <w:r>
        <w:t xml:space="preserve">3.4 People do not have to use the term ‘complaint’. We will use the language chosen by the service user, or their representative, when they describe the </w:t>
      </w:r>
      <w:proofErr w:type="gramStart"/>
      <w:r>
        <w:t>issues</w:t>
      </w:r>
      <w:proofErr w:type="gramEnd"/>
      <w:r>
        <w:t xml:space="preserve"> they raise (for example, ‘issue’, ‘concern’, ‘complaint’, ‘tell you about’). We will always speak to people to understand the issues they raise and how they would like us to consider them. </w:t>
      </w:r>
    </w:p>
    <w:p w14:paraId="310E50F3" w14:textId="52EBE002" w:rsidR="00F7710B" w:rsidRPr="00DC5EC1" w:rsidRDefault="00F7710B" w:rsidP="411E830A">
      <w:pPr>
        <w:rPr>
          <w:rFonts w:eastAsia="Times New Roman" w:cs="Times New Roman"/>
          <w:color w:val="000000" w:themeColor="text1"/>
          <w:lang w:eastAsia="en-GB"/>
        </w:rPr>
      </w:pPr>
      <w:r>
        <w:t xml:space="preserve">3.5 If we consider that a complaint (or any part of it) does not fall under this procedure we will explain the reasons for this. We will do this in writing to the </w:t>
      </w:r>
      <w:r w:rsidR="003D240A">
        <w:t>service user</w:t>
      </w:r>
      <w:r>
        <w:t xml:space="preserve"> raising the complaint and provide any relevant </w:t>
      </w:r>
      <w:r w:rsidR="00AE0542">
        <w:t xml:space="preserve">explanation and </w:t>
      </w:r>
      <w:r>
        <w:t>signposting information.</w:t>
      </w:r>
    </w:p>
    <w:p w14:paraId="0D444FC6" w14:textId="08007AA2" w:rsidR="00F7710B" w:rsidRDefault="00F7710B" w:rsidP="411E830A">
      <w:pPr>
        <w:rPr>
          <w:rFonts w:eastAsia="Times New Roman" w:cs="Times New Roman"/>
          <w:color w:val="000000" w:themeColor="text1"/>
          <w:lang w:eastAsia="en-GB"/>
        </w:rPr>
      </w:pPr>
      <w:r>
        <w:t>3.6 Complaints can be made to us:</w:t>
      </w:r>
    </w:p>
    <w:p w14:paraId="10B51C13" w14:textId="747946F4" w:rsidR="00F7710B" w:rsidRDefault="00F7710B" w:rsidP="00F7710B">
      <w:pPr>
        <w:pStyle w:val="ListParagraph"/>
        <w:numPr>
          <w:ilvl w:val="0"/>
          <w:numId w:val="3"/>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by telephone [</w:t>
      </w:r>
      <w:r w:rsidRPr="411E830A">
        <w:rPr>
          <w:rFonts w:eastAsia="Times New Roman" w:cs="Times New Roman"/>
          <w:color w:val="C00000"/>
          <w:lang w:eastAsia="en-GB"/>
        </w:rPr>
        <w:t>insert number</w:t>
      </w:r>
      <w:r w:rsidR="00097CD3" w:rsidRPr="411E830A">
        <w:rPr>
          <w:rFonts w:eastAsia="Times New Roman" w:cs="Times New Roman"/>
          <w:color w:val="C00000"/>
          <w:lang w:eastAsia="en-GB"/>
        </w:rPr>
        <w:t>(s)</w:t>
      </w:r>
      <w:r w:rsidRPr="411E830A">
        <w:rPr>
          <w:rFonts w:eastAsia="Times New Roman" w:cs="Times New Roman"/>
          <w:color w:val="000000" w:themeColor="text1"/>
          <w:lang w:eastAsia="en-GB"/>
        </w:rPr>
        <w:t>]</w:t>
      </w:r>
    </w:p>
    <w:p w14:paraId="0F02C0C6" w14:textId="0974201D" w:rsidR="00F7710B" w:rsidRDefault="00F7710B" w:rsidP="00F7710B">
      <w:pPr>
        <w:pStyle w:val="ListParagraph"/>
        <w:numPr>
          <w:ilvl w:val="0"/>
          <w:numId w:val="3"/>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in writing [</w:t>
      </w:r>
      <w:r w:rsidRPr="411E830A">
        <w:rPr>
          <w:rFonts w:eastAsia="Times New Roman" w:cs="Times New Roman"/>
          <w:color w:val="C00000"/>
          <w:lang w:eastAsia="en-GB"/>
        </w:rPr>
        <w:t>insert address</w:t>
      </w:r>
      <w:r w:rsidR="00097CD3" w:rsidRPr="411E830A">
        <w:rPr>
          <w:rFonts w:eastAsia="Times New Roman" w:cs="Times New Roman"/>
          <w:color w:val="C00000"/>
          <w:lang w:eastAsia="en-GB"/>
        </w:rPr>
        <w:t>(s)</w:t>
      </w:r>
      <w:r w:rsidRPr="411E830A">
        <w:rPr>
          <w:rFonts w:eastAsia="Times New Roman" w:cs="Times New Roman"/>
          <w:color w:val="000000" w:themeColor="text1"/>
          <w:lang w:eastAsia="en-GB"/>
        </w:rPr>
        <w:t>]</w:t>
      </w:r>
    </w:p>
    <w:p w14:paraId="77AA246C" w14:textId="32CF96E6" w:rsidR="00F7710B" w:rsidRPr="00FA32DF" w:rsidRDefault="00F7710B" w:rsidP="00F7710B">
      <w:pPr>
        <w:pStyle w:val="ListParagraph"/>
        <w:numPr>
          <w:ilvl w:val="0"/>
          <w:numId w:val="3"/>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by email [</w:t>
      </w:r>
      <w:r w:rsidRPr="411E830A">
        <w:rPr>
          <w:rFonts w:eastAsia="Times New Roman" w:cs="Times New Roman"/>
          <w:color w:val="C00000"/>
          <w:lang w:eastAsia="en-GB"/>
        </w:rPr>
        <w:t>insert email address</w:t>
      </w:r>
      <w:r w:rsidR="00097CD3" w:rsidRPr="411E830A">
        <w:rPr>
          <w:rFonts w:eastAsia="Times New Roman" w:cs="Times New Roman"/>
          <w:color w:val="C00000"/>
          <w:lang w:eastAsia="en-GB"/>
        </w:rPr>
        <w:t>(s)</w:t>
      </w:r>
      <w:r w:rsidRPr="411E830A">
        <w:rPr>
          <w:rFonts w:eastAsia="Times New Roman" w:cs="Times New Roman"/>
          <w:color w:val="000000" w:themeColor="text1"/>
          <w:lang w:eastAsia="en-GB"/>
        </w:rPr>
        <w:t>]</w:t>
      </w:r>
    </w:p>
    <w:p w14:paraId="554441CA" w14:textId="320F1563" w:rsidR="00F7710B" w:rsidRPr="00F9289B" w:rsidRDefault="00F7710B" w:rsidP="411E830A">
      <w:pPr>
        <w:pStyle w:val="ListParagraph"/>
        <w:numPr>
          <w:ilvl w:val="0"/>
          <w:numId w:val="3"/>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t>
      </w:r>
      <w:r w:rsidR="002578DA" w:rsidRPr="411E830A">
        <w:rPr>
          <w:rFonts w:eastAsia="Times New Roman" w:cs="Times New Roman"/>
          <w:color w:val="C00000"/>
          <w:lang w:eastAsia="en-GB"/>
        </w:rPr>
        <w:t>Organisations</w:t>
      </w:r>
      <w:r w:rsidR="00A45017" w:rsidRPr="411E830A">
        <w:rPr>
          <w:rFonts w:eastAsia="Times New Roman" w:cs="Times New Roman"/>
          <w:color w:val="C00000"/>
          <w:lang w:eastAsia="en-GB"/>
        </w:rPr>
        <w:t xml:space="preserve"> </w:t>
      </w:r>
      <w:r w:rsidR="002E45CF" w:rsidRPr="411E830A">
        <w:rPr>
          <w:rFonts w:eastAsia="Times New Roman" w:cs="Times New Roman"/>
          <w:color w:val="C00000"/>
          <w:lang w:eastAsia="en-GB"/>
        </w:rPr>
        <w:t>should</w:t>
      </w:r>
      <w:r w:rsidR="00A45017" w:rsidRPr="411E830A">
        <w:rPr>
          <w:rFonts w:eastAsia="Times New Roman" w:cs="Times New Roman"/>
          <w:color w:val="C00000"/>
          <w:lang w:eastAsia="en-GB"/>
        </w:rPr>
        <w:t xml:space="preserve"> </w:t>
      </w:r>
      <w:r w:rsidRPr="411E830A">
        <w:rPr>
          <w:rFonts w:eastAsia="Times New Roman" w:cs="Times New Roman"/>
          <w:color w:val="C00000"/>
          <w:lang w:eastAsia="en-GB"/>
        </w:rPr>
        <w:t xml:space="preserve">set out any additional formats in which </w:t>
      </w:r>
      <w:proofErr w:type="gramStart"/>
      <w:r w:rsidR="00A45017" w:rsidRPr="411E830A">
        <w:rPr>
          <w:rFonts w:eastAsia="Times New Roman" w:cs="Times New Roman"/>
          <w:color w:val="C00000"/>
          <w:lang w:eastAsia="en-GB"/>
        </w:rPr>
        <w:t>they</w:t>
      </w:r>
      <w:r w:rsidRPr="411E830A">
        <w:rPr>
          <w:rFonts w:eastAsia="Times New Roman" w:cs="Times New Roman"/>
          <w:color w:val="C00000"/>
          <w:lang w:eastAsia="en-GB"/>
        </w:rPr>
        <w:t xml:space="preserve">  receive</w:t>
      </w:r>
      <w:proofErr w:type="gramEnd"/>
      <w:r w:rsidRPr="411E830A">
        <w:rPr>
          <w:rFonts w:eastAsia="Times New Roman" w:cs="Times New Roman"/>
          <w:color w:val="C00000"/>
          <w:lang w:eastAsia="en-GB"/>
        </w:rPr>
        <w:t xml:space="preserve"> complaints. For example: in person, online, social media etc with relevant contact details</w:t>
      </w:r>
      <w:r w:rsidRPr="411E830A">
        <w:rPr>
          <w:rFonts w:eastAsia="Times New Roman" w:cs="Times New Roman"/>
          <w:color w:val="000000" w:themeColor="text1"/>
          <w:lang w:eastAsia="en-GB"/>
        </w:rPr>
        <w:t>]</w:t>
      </w:r>
    </w:p>
    <w:p w14:paraId="369CB448" w14:textId="77777777" w:rsidR="00F7710B" w:rsidRPr="00DC5EC1" w:rsidRDefault="00F7710B" w:rsidP="411E830A">
      <w:pPr>
        <w:rPr>
          <w:rFonts w:eastAsia="Times New Roman" w:cs="Times New Roman"/>
          <w:color w:val="000000" w:themeColor="text1"/>
          <w:lang w:eastAsia="en-GB"/>
        </w:rPr>
      </w:pPr>
      <w:r>
        <w:t>3.7 We will consider all accessibility and reasonable adjustment requirements of people who wish to make a complaint in an alternative way. We will record any reasonable adjustments we make.</w:t>
      </w:r>
    </w:p>
    <w:p w14:paraId="34BCF617" w14:textId="397400D6" w:rsidR="00F7710B" w:rsidRPr="00DC5EC1" w:rsidRDefault="00F7710B" w:rsidP="411E830A">
      <w:pPr>
        <w:rPr>
          <w:rFonts w:eastAsia="Times New Roman" w:cs="Times New Roman"/>
          <w:color w:val="000000" w:themeColor="text1"/>
          <w:lang w:eastAsia="en-GB"/>
        </w:rPr>
      </w:pPr>
      <w:r>
        <w:t>3.8 We will acknowledge complaints within</w:t>
      </w:r>
      <w:r w:rsidR="003803B5">
        <w:t xml:space="preserve"> </w:t>
      </w:r>
      <w:r w:rsidR="0049069E">
        <w:t xml:space="preserve">a maximum of </w:t>
      </w:r>
      <w:r w:rsidR="003803B5">
        <w:t xml:space="preserve">3 </w:t>
      </w:r>
      <w:r>
        <w:t>working days of receiving them. This can be done in writing, electronically or verbally.</w:t>
      </w:r>
    </w:p>
    <w:p w14:paraId="0944EBD3" w14:textId="724BF5DC" w:rsidR="411E830A" w:rsidRDefault="411E830A" w:rsidP="411E830A"/>
    <w:p w14:paraId="4BAB3B38" w14:textId="77777777" w:rsidR="00F7710B" w:rsidRPr="00AB63A0" w:rsidRDefault="00F7710B" w:rsidP="411E830A">
      <w:pPr>
        <w:pStyle w:val="Heading-4"/>
        <w:rPr>
          <w:rFonts w:eastAsia="Calibri"/>
          <w:lang w:eastAsia="en-GB"/>
        </w:rPr>
      </w:pPr>
      <w:r>
        <w:t>4. Who can make a complaint</w:t>
      </w:r>
    </w:p>
    <w:p w14:paraId="030BBB20" w14:textId="6B8ACC67" w:rsidR="00F7710B" w:rsidRPr="00DC5EC1" w:rsidRDefault="00F7710B" w:rsidP="411E830A">
      <w:pPr>
        <w:rPr>
          <w:rFonts w:eastAsia="Times New Roman" w:cs="Times New Roman"/>
          <w:color w:val="000000" w:themeColor="text1"/>
          <w:lang w:eastAsia="en-GB"/>
        </w:rPr>
      </w:pPr>
      <w:r>
        <w:t xml:space="preserve">4.1 Any service user may make a complaint to us if they have received or are receiving services from our organisation. </w:t>
      </w:r>
      <w:r w:rsidR="00762B68">
        <w:t>Others</w:t>
      </w:r>
      <w:r>
        <w:t xml:space="preserve"> may also complain to us if they are</w:t>
      </w:r>
      <w:r w:rsidR="00635909">
        <w:t xml:space="preserve"> not in direct </w:t>
      </w:r>
      <w:r w:rsidR="00C510E2">
        <w:t xml:space="preserve">receipt of our services but are </w:t>
      </w:r>
      <w:r>
        <w:t xml:space="preserve">affected or likely to be affected by any action, </w:t>
      </w:r>
      <w:proofErr w:type="gramStart"/>
      <w:r>
        <w:t>inaction</w:t>
      </w:r>
      <w:proofErr w:type="gramEnd"/>
      <w:r>
        <w:t xml:space="preserve"> or decision by our organisation.</w:t>
      </w:r>
    </w:p>
    <w:p w14:paraId="74165DB0" w14:textId="41BB322C" w:rsidR="00F7710B" w:rsidRPr="00DC5EC1" w:rsidRDefault="00F7710B" w:rsidP="411E830A">
      <w:pPr>
        <w:rPr>
          <w:rFonts w:eastAsia="Times New Roman" w:cs="Times New Roman"/>
          <w:color w:val="000000" w:themeColor="text1"/>
          <w:lang w:eastAsia="en-GB"/>
        </w:rPr>
      </w:pPr>
      <w:r>
        <w:t>4.2 If the service user making the complaint does not wish to deal with the complaint themselves, they can appoint a representative to raise the complaint on their behalf. There is no restriction on who may represent them. However, they will need to provide us with their consent for the representative to raise and discuss the complaint with us and to see their personal information.</w:t>
      </w:r>
      <w:r w:rsidR="00672F5B">
        <w:t xml:space="preserve"> </w:t>
      </w:r>
    </w:p>
    <w:p w14:paraId="19152972" w14:textId="7D9628EB" w:rsidR="00F7710B" w:rsidRPr="00DC5EC1" w:rsidRDefault="00F7710B" w:rsidP="411E830A">
      <w:pPr>
        <w:rPr>
          <w:rFonts w:eastAsia="Times New Roman" w:cs="Times New Roman"/>
          <w:color w:val="000000" w:themeColor="text1"/>
          <w:lang w:eastAsia="en-GB"/>
        </w:rPr>
      </w:pPr>
      <w:r>
        <w:t xml:space="preserve">4.3 If the person affected has died, </w:t>
      </w:r>
      <w:r w:rsidR="00E10B8A">
        <w:t>[</w:t>
      </w:r>
      <w:r w:rsidRPr="411E830A">
        <w:rPr>
          <w:color w:val="C00000"/>
        </w:rPr>
        <w:t>is a child</w:t>
      </w:r>
      <w:r>
        <w:t xml:space="preserve">] or is otherwise unable to complain because of physical or mental incapacity, then the complaint may be made on </w:t>
      </w:r>
      <w:r>
        <w:lastRenderedPageBreak/>
        <w:t xml:space="preserve">their behalf by a representative. There is no restriction on who may act as a representative but there may be restrictions on the type of </w:t>
      </w:r>
      <w:proofErr w:type="gramStart"/>
      <w:r>
        <w:t>information</w:t>
      </w:r>
      <w:proofErr w:type="gramEnd"/>
      <w:r>
        <w:t xml:space="preserve"> we can share with them. We will explain this when we first look at the complaint.</w:t>
      </w:r>
    </w:p>
    <w:p w14:paraId="5BE3B23C" w14:textId="70A18489" w:rsidR="00F7710B" w:rsidRPr="00DC5EC1" w:rsidRDefault="00F7710B" w:rsidP="411E830A">
      <w:pPr>
        <w:rPr>
          <w:rFonts w:eastAsia="Times New Roman" w:cs="Times New Roman"/>
          <w:color w:val="000000" w:themeColor="text1"/>
          <w:lang w:eastAsia="en-GB"/>
        </w:rPr>
      </w:pPr>
      <w:r>
        <w:t>4.4 If at any time we see that a representative is not acting in the best interests of the</w:t>
      </w:r>
      <w:r w:rsidR="00BE2B28">
        <w:t xml:space="preserve"> service user</w:t>
      </w:r>
      <w:r>
        <w:t xml:space="preserve"> affected we will assess whether we should stop our consideration of the complaint. If we do this, we will share our reasons with the representative in writing. In such circumstances we will tell the representative that they can </w:t>
      </w:r>
      <w:r w:rsidR="001F39FA">
        <w:t>[</w:t>
      </w:r>
      <w:r w:rsidR="00C40416" w:rsidRPr="411E830A">
        <w:rPr>
          <w:color w:val="C00000"/>
        </w:rPr>
        <w:t>O</w:t>
      </w:r>
      <w:r w:rsidR="00EC061D" w:rsidRPr="411E830A">
        <w:rPr>
          <w:color w:val="C00000"/>
        </w:rPr>
        <w:t xml:space="preserve">rganisations should set out how </w:t>
      </w:r>
      <w:r w:rsidR="001E7F11" w:rsidRPr="411E830A">
        <w:rPr>
          <w:color w:val="C00000"/>
        </w:rPr>
        <w:t xml:space="preserve">the representative can </w:t>
      </w:r>
      <w:r w:rsidR="00B32251" w:rsidRPr="411E830A">
        <w:rPr>
          <w:color w:val="C00000"/>
        </w:rPr>
        <w:t>ask for a review</w:t>
      </w:r>
      <w:r w:rsidR="00EC061D" w:rsidRPr="411E830A">
        <w:rPr>
          <w:color w:val="C00000"/>
        </w:rPr>
        <w:t xml:space="preserve"> of the decision</w:t>
      </w:r>
      <w:r w:rsidR="001F39FA" w:rsidRPr="411E830A">
        <w:rPr>
          <w:color w:val="C00000"/>
        </w:rPr>
        <w:t xml:space="preserve">/escalate their concerns to </w:t>
      </w:r>
      <w:r w:rsidR="00920A2D" w:rsidRPr="411E830A">
        <w:rPr>
          <w:color w:val="C00000"/>
        </w:rPr>
        <w:t>an</w:t>
      </w:r>
      <w:r w:rsidR="004C1751" w:rsidRPr="411E830A">
        <w:rPr>
          <w:color w:val="C00000"/>
        </w:rPr>
        <w:t xml:space="preserve"> independent complaints tie</w:t>
      </w:r>
      <w:r w:rsidR="004C0A05" w:rsidRPr="411E830A">
        <w:rPr>
          <w:color w:val="C00000"/>
        </w:rPr>
        <w:t>r</w:t>
      </w:r>
      <w:r w:rsidR="00CE66A6" w:rsidRPr="411E830A">
        <w:rPr>
          <w:color w:val="C00000"/>
        </w:rPr>
        <w:t>/</w:t>
      </w:r>
      <w:r w:rsidR="002A0057" w:rsidRPr="411E830A">
        <w:rPr>
          <w:color w:val="C00000"/>
        </w:rPr>
        <w:t xml:space="preserve">approach </w:t>
      </w:r>
      <w:r w:rsidRPr="411E830A">
        <w:rPr>
          <w:color w:val="C00000"/>
        </w:rPr>
        <w:t>their MP and ask them to refer the matter to the Parliamentary and Health Service Ombudsman</w:t>
      </w:r>
      <w:r w:rsidR="002A0057">
        <w:t>]</w:t>
      </w:r>
      <w:r>
        <w:t xml:space="preserve"> if they are unhappy with our decision.</w:t>
      </w:r>
      <w:r w:rsidR="001E54A1">
        <w:t xml:space="preserve"> </w:t>
      </w:r>
    </w:p>
    <w:p w14:paraId="71FA6448" w14:textId="118FD42B" w:rsidR="411E830A" w:rsidRDefault="411E830A" w:rsidP="411E830A"/>
    <w:p w14:paraId="49398E00" w14:textId="77777777" w:rsidR="00F7710B" w:rsidRPr="00AB63A0" w:rsidRDefault="00F7710B" w:rsidP="411E830A">
      <w:pPr>
        <w:pStyle w:val="Heading-4"/>
        <w:rPr>
          <w:rFonts w:eastAsia="Calibri"/>
          <w:lang w:eastAsia="en-GB"/>
        </w:rPr>
      </w:pPr>
      <w:r>
        <w:t>5. Timescale for making a complaint</w:t>
      </w:r>
    </w:p>
    <w:p w14:paraId="4009668C" w14:textId="21E9710F" w:rsidR="00F7710B" w:rsidRPr="00971AC7" w:rsidRDefault="00F7710B" w:rsidP="411E830A">
      <w:pPr>
        <w:rPr>
          <w:rFonts w:eastAsia="Times New Roman" w:cs="Times New Roman"/>
          <w:color w:val="000000" w:themeColor="text1"/>
          <w:lang w:eastAsia="en-GB"/>
        </w:rPr>
      </w:pPr>
      <w:r>
        <w:t xml:space="preserve">5.1 Complaints </w:t>
      </w:r>
      <w:r w:rsidR="00D157FC">
        <w:t>should</w:t>
      </w:r>
      <w:r>
        <w:t xml:space="preserve"> be made to us </w:t>
      </w:r>
      <w:r w:rsidR="00723B0F">
        <w:t>as soon as possible after the events complained about</w:t>
      </w:r>
      <w:r w:rsidR="00243B20">
        <w:t xml:space="preserve">. This should be </w:t>
      </w:r>
      <w:r w:rsidR="00723B0F">
        <w:t xml:space="preserve">no later </w:t>
      </w:r>
      <w:r w:rsidR="00D157FC">
        <w:t xml:space="preserve">than </w:t>
      </w:r>
      <w:r w:rsidR="001621CC">
        <w:t>12 m</w:t>
      </w:r>
      <w:r>
        <w:t xml:space="preserve">onths </w:t>
      </w:r>
      <w:r w:rsidR="00005F08">
        <w:t>after</w:t>
      </w:r>
      <w:r>
        <w:t xml:space="preserve"> the date the </w:t>
      </w:r>
      <w:r w:rsidR="004938A7">
        <w:t>matter</w:t>
      </w:r>
      <w:r>
        <w:t xml:space="preserve"> being complained about happened or the date the service user raising the complaint found out about it, whichever is the later date.</w:t>
      </w:r>
    </w:p>
    <w:p w14:paraId="43AFECD0" w14:textId="30A9D296" w:rsidR="00F7710B" w:rsidRPr="005740BF" w:rsidRDefault="00F7710B" w:rsidP="411E830A">
      <w:pPr>
        <w:rPr>
          <w:rFonts w:eastAsia="Times New Roman" w:cs="Times New Roman"/>
          <w:color w:val="000000" w:themeColor="text1"/>
          <w:lang w:eastAsia="en-GB"/>
        </w:rPr>
      </w:pPr>
      <w:r>
        <w:t>5.2 If a complaint is made to us after that</w:t>
      </w:r>
      <w:r w:rsidR="00D62BB9">
        <w:t xml:space="preserve"> </w:t>
      </w:r>
      <w:proofErr w:type="gramStart"/>
      <w:r w:rsidR="00480AB0">
        <w:t>12 month</w:t>
      </w:r>
      <w:proofErr w:type="gramEnd"/>
      <w:r>
        <w:t xml:space="preserve"> deadline we will consider it if:</w:t>
      </w:r>
    </w:p>
    <w:p w14:paraId="4F1CCD3D" w14:textId="77777777" w:rsidR="00F7710B" w:rsidRPr="005740BF" w:rsidRDefault="00F7710B" w:rsidP="00F7710B">
      <w:pPr>
        <w:pStyle w:val="ListParagraph"/>
        <w:numPr>
          <w:ilvl w:val="0"/>
          <w:numId w:val="4"/>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we believe there were good reasons for not making the complaint before the deadline, and</w:t>
      </w:r>
    </w:p>
    <w:p w14:paraId="1EFA89A9" w14:textId="77777777" w:rsidR="00F7710B" w:rsidRPr="005740BF" w:rsidRDefault="00F7710B" w:rsidP="411E830A">
      <w:pPr>
        <w:pStyle w:val="ListParagraph"/>
        <w:numPr>
          <w:ilvl w:val="0"/>
          <w:numId w:val="4"/>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it is still possible to properly consider the complaint.</w:t>
      </w:r>
    </w:p>
    <w:p w14:paraId="0C7FCC79" w14:textId="45F9E5AC" w:rsidR="00F7710B" w:rsidRPr="00C067B4" w:rsidRDefault="00F7710B" w:rsidP="411E830A">
      <w:pPr>
        <w:rPr>
          <w:rFonts w:eastAsia="Times New Roman" w:cs="Times New Roman"/>
          <w:color w:val="000000" w:themeColor="text1"/>
          <w:lang w:eastAsia="en-GB"/>
        </w:rPr>
      </w:pPr>
      <w:r>
        <w:t>5.3 If we do not see a good reason for the delay</w:t>
      </w:r>
      <w:r w:rsidR="004949D9">
        <w:t>,</w:t>
      </w:r>
      <w:r>
        <w:t xml:space="preserve"> or we think it is not possible to properly consider the complaint (or any part of it) we will write to the </w:t>
      </w:r>
      <w:r w:rsidR="00447079">
        <w:t>service user</w:t>
      </w:r>
      <w:r>
        <w:t xml:space="preserve"> making the complaint to explain this. We will also explain that, if they are dissatisfied with that decision, they can complain </w:t>
      </w:r>
      <w:r w:rsidR="0014709E">
        <w:t xml:space="preserve">about </w:t>
      </w:r>
      <w:r w:rsidR="00905F79">
        <w:t xml:space="preserve">it by </w:t>
      </w:r>
      <w:r w:rsidR="001850E8">
        <w:t>[</w:t>
      </w:r>
      <w:r w:rsidR="00E01639" w:rsidRPr="411E830A">
        <w:rPr>
          <w:color w:val="C00000"/>
        </w:rPr>
        <w:t>O</w:t>
      </w:r>
      <w:r w:rsidR="0033438E" w:rsidRPr="411E830A">
        <w:rPr>
          <w:color w:val="C00000"/>
        </w:rPr>
        <w:t>rganisation</w:t>
      </w:r>
      <w:r w:rsidR="002D642B" w:rsidRPr="411E830A">
        <w:rPr>
          <w:color w:val="C00000"/>
        </w:rPr>
        <w:t>s</w:t>
      </w:r>
      <w:r w:rsidR="0033438E" w:rsidRPr="411E830A">
        <w:rPr>
          <w:color w:val="C00000"/>
        </w:rPr>
        <w:t xml:space="preserve"> should set out how </w:t>
      </w:r>
      <w:r w:rsidR="00497287" w:rsidRPr="411E830A">
        <w:rPr>
          <w:color w:val="C00000"/>
        </w:rPr>
        <w:t xml:space="preserve">the service users can </w:t>
      </w:r>
      <w:r w:rsidR="00581527" w:rsidRPr="411E830A">
        <w:rPr>
          <w:color w:val="C00000"/>
        </w:rPr>
        <w:t>request a</w:t>
      </w:r>
      <w:r w:rsidR="001850E8" w:rsidRPr="411E830A">
        <w:rPr>
          <w:color w:val="C00000"/>
        </w:rPr>
        <w:t xml:space="preserve"> review</w:t>
      </w:r>
      <w:r w:rsidR="00905F79" w:rsidRPr="411E830A">
        <w:rPr>
          <w:color w:val="C00000"/>
        </w:rPr>
        <w:t xml:space="preserve"> of the decision</w:t>
      </w:r>
      <w:r w:rsidR="001850E8" w:rsidRPr="411E830A">
        <w:rPr>
          <w:color w:val="C00000"/>
        </w:rPr>
        <w:t>/escalat</w:t>
      </w:r>
      <w:r w:rsidR="00581527" w:rsidRPr="411E830A">
        <w:rPr>
          <w:color w:val="C00000"/>
        </w:rPr>
        <w:t>e</w:t>
      </w:r>
      <w:r w:rsidR="001850E8" w:rsidRPr="411E830A">
        <w:rPr>
          <w:color w:val="C00000"/>
        </w:rPr>
        <w:t xml:space="preserve"> their concerns to </w:t>
      </w:r>
      <w:r w:rsidR="00581527" w:rsidRPr="411E830A">
        <w:rPr>
          <w:color w:val="C00000"/>
        </w:rPr>
        <w:t>an</w:t>
      </w:r>
      <w:r w:rsidR="001850E8" w:rsidRPr="411E830A">
        <w:rPr>
          <w:color w:val="C00000"/>
        </w:rPr>
        <w:t xml:space="preserve"> independent complaints tier/approach their MP and ask them to refer the matter to the Parliamentary and Health Service Ombudsman</w:t>
      </w:r>
      <w:r w:rsidR="00905F79">
        <w:t>]</w:t>
      </w:r>
      <w:r w:rsidR="0014709E">
        <w:t xml:space="preserve"> </w:t>
      </w:r>
    </w:p>
    <w:p w14:paraId="5D11E78D" w14:textId="7F77C372" w:rsidR="411E830A" w:rsidRDefault="411E830A" w:rsidP="411E830A"/>
    <w:p w14:paraId="1DD3FAA7" w14:textId="77777777" w:rsidR="00F7710B" w:rsidRPr="00AB63A0" w:rsidRDefault="00F7710B" w:rsidP="411E830A">
      <w:pPr>
        <w:pStyle w:val="Heading-4"/>
        <w:rPr>
          <w:rFonts w:eastAsia="Calibri"/>
          <w:lang w:eastAsia="en-GB"/>
        </w:rPr>
      </w:pPr>
      <w:r>
        <w:t>6. Complaints and other procedures</w:t>
      </w:r>
    </w:p>
    <w:p w14:paraId="68439116" w14:textId="36813524" w:rsidR="00F7710B" w:rsidRPr="009B35D5" w:rsidRDefault="00F7710B" w:rsidP="411E830A">
      <w:pPr>
        <w:rPr>
          <w:rFonts w:eastAsia="Times New Roman" w:cs="Times New Roman"/>
          <w:color w:val="000000" w:themeColor="text1"/>
          <w:lang w:eastAsia="en-GB"/>
        </w:rPr>
      </w:pPr>
      <w:r>
        <w:t xml:space="preserve">6.1 We make sure our colleagues are properly trained to identify when it may not be possible to achieve a relevant outcome through the complaint process alone. Where this happens, colleagues will tell the service user making the complaint and give them </w:t>
      </w:r>
      <w:r w:rsidR="004378EA">
        <w:t xml:space="preserve">appropriate </w:t>
      </w:r>
      <w:r>
        <w:t>information about any other process that may help to address the issues and could provide the outcomes sought.</w:t>
      </w:r>
    </w:p>
    <w:p w14:paraId="0321F095" w14:textId="77777777" w:rsidR="00F7710B" w:rsidRPr="009B35D5" w:rsidRDefault="00F7710B" w:rsidP="411E830A">
      <w:pPr>
        <w:rPr>
          <w:rFonts w:eastAsia="Times New Roman" w:cs="Times New Roman"/>
          <w:color w:val="000000" w:themeColor="text1"/>
          <w:lang w:eastAsia="en-GB"/>
        </w:rPr>
      </w:pPr>
      <w:r>
        <w:t>6.2 This can happen at any stage in the complaint handling process and may include identifying issues that could or should:</w:t>
      </w:r>
    </w:p>
    <w:p w14:paraId="481733B5" w14:textId="77777777" w:rsidR="00F7710B" w:rsidRPr="00AA2A1F" w:rsidRDefault="00F7710B" w:rsidP="00F7710B">
      <w:pPr>
        <w:pStyle w:val="ListParagraph"/>
        <w:numPr>
          <w:ilvl w:val="0"/>
          <w:numId w:val="5"/>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lastRenderedPageBreak/>
        <w:t>trigger disciplinary procedures</w:t>
      </w:r>
    </w:p>
    <w:p w14:paraId="3D278DB5" w14:textId="77777777" w:rsidR="00F7710B" w:rsidRPr="00AA2A1F" w:rsidRDefault="00F7710B" w:rsidP="00F7710B">
      <w:pPr>
        <w:pStyle w:val="ListParagraph"/>
        <w:numPr>
          <w:ilvl w:val="0"/>
          <w:numId w:val="5"/>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trigger a police investigation</w:t>
      </w:r>
    </w:p>
    <w:p w14:paraId="26A712CA" w14:textId="77777777" w:rsidR="006A4C1C" w:rsidRDefault="00F7710B" w:rsidP="00F7710B">
      <w:pPr>
        <w:pStyle w:val="ListParagraph"/>
        <w:numPr>
          <w:ilvl w:val="0"/>
          <w:numId w:val="5"/>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involve a referral to tribunal or court of law</w:t>
      </w:r>
    </w:p>
    <w:p w14:paraId="31743943" w14:textId="68EF7E73" w:rsidR="00F7710B" w:rsidRPr="00AA2A1F" w:rsidRDefault="006A4C1C" w:rsidP="411E830A">
      <w:pPr>
        <w:pStyle w:val="ListParagraph"/>
        <w:numPr>
          <w:ilvl w:val="0"/>
          <w:numId w:val="5"/>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t>
      </w:r>
      <w:r w:rsidR="00A6252C" w:rsidRPr="411E830A">
        <w:rPr>
          <w:rFonts w:eastAsia="Times New Roman" w:cs="Times New Roman"/>
          <w:color w:val="C00000"/>
          <w:lang w:eastAsia="en-GB"/>
        </w:rPr>
        <w:t xml:space="preserve">Organisations should </w:t>
      </w:r>
      <w:r w:rsidR="0021466B" w:rsidRPr="411E830A">
        <w:rPr>
          <w:rFonts w:eastAsia="Times New Roman" w:cs="Times New Roman"/>
          <w:color w:val="C00000"/>
          <w:lang w:eastAsia="en-GB"/>
        </w:rPr>
        <w:t>delete/</w:t>
      </w:r>
      <w:r w:rsidRPr="411E830A">
        <w:rPr>
          <w:rFonts w:eastAsia="Times New Roman" w:cs="Times New Roman"/>
          <w:color w:val="C00000"/>
          <w:lang w:eastAsia="en-GB"/>
        </w:rPr>
        <w:t xml:space="preserve">include any other </w:t>
      </w:r>
      <w:r w:rsidR="0021466B" w:rsidRPr="411E830A">
        <w:rPr>
          <w:rFonts w:eastAsia="Times New Roman" w:cs="Times New Roman"/>
          <w:color w:val="C00000"/>
          <w:lang w:eastAsia="en-GB"/>
        </w:rPr>
        <w:t>relevant examples</w:t>
      </w:r>
      <w:r w:rsidR="0021466B" w:rsidRPr="411E830A">
        <w:rPr>
          <w:rFonts w:eastAsia="Times New Roman" w:cs="Times New Roman"/>
          <w:color w:val="000000" w:themeColor="text1"/>
          <w:lang w:eastAsia="en-GB"/>
        </w:rPr>
        <w:t>]</w:t>
      </w:r>
      <w:r w:rsidR="00F7710B" w:rsidRPr="411E830A">
        <w:rPr>
          <w:rFonts w:eastAsia="Times New Roman" w:cs="Times New Roman"/>
          <w:color w:val="000000" w:themeColor="text1"/>
          <w:lang w:eastAsia="en-GB"/>
        </w:rPr>
        <w:t xml:space="preserve">  </w:t>
      </w:r>
    </w:p>
    <w:p w14:paraId="52C59761" w14:textId="49EC4703" w:rsidR="00F7710B" w:rsidRPr="0002590C" w:rsidRDefault="00F7710B" w:rsidP="411E830A">
      <w:pPr>
        <w:rPr>
          <w:rFonts w:eastAsia="Times New Roman" w:cs="Times New Roman"/>
          <w:color w:val="000000" w:themeColor="text1"/>
          <w:lang w:eastAsia="en-GB"/>
        </w:rPr>
      </w:pPr>
      <w:r>
        <w:t xml:space="preserve">6.3 When another process may be better suited, </w:t>
      </w:r>
      <w:r w:rsidR="005157F5">
        <w:t xml:space="preserve">we will </w:t>
      </w:r>
      <w:r>
        <w:t xml:space="preserve">provide clear information </w:t>
      </w:r>
      <w:r w:rsidR="00EF4ACA">
        <w:t>about</w:t>
      </w:r>
      <w:r w:rsidR="005157F5">
        <w:t xml:space="preserve"> the options </w:t>
      </w:r>
      <w:proofErr w:type="gramStart"/>
      <w:r w:rsidR="005157F5">
        <w:t>available,</w:t>
      </w:r>
      <w:proofErr w:type="gramEnd"/>
      <w:r w:rsidR="005157F5">
        <w:t xml:space="preserve"> to the </w:t>
      </w:r>
      <w:r>
        <w:t>service user raising the complaint. We will make sure they understand why this is relevant and</w:t>
      </w:r>
      <w:r w:rsidR="00141670">
        <w:t>,</w:t>
      </w:r>
      <w:r>
        <w:t xml:space="preserve"> </w:t>
      </w:r>
      <w:r w:rsidR="00141670">
        <w:t xml:space="preserve">if available and appropriate, </w:t>
      </w:r>
      <w:r w:rsidR="00EF4ACA">
        <w:t>w</w:t>
      </w:r>
      <w:r>
        <w:t xml:space="preserve">e will </w:t>
      </w:r>
      <w:r w:rsidR="00DB673A">
        <w:t xml:space="preserve">advise them to seek </w:t>
      </w:r>
      <w:r>
        <w:t xml:space="preserve">specialist independent advice. </w:t>
      </w:r>
    </w:p>
    <w:p w14:paraId="014D4E7E" w14:textId="4E56FA96" w:rsidR="00F7710B" w:rsidRPr="0002590C" w:rsidRDefault="00F7710B" w:rsidP="411E830A">
      <w:pPr>
        <w:rPr>
          <w:rFonts w:eastAsia="Times New Roman" w:cs="Times New Roman"/>
          <w:color w:val="000000" w:themeColor="text1"/>
          <w:lang w:eastAsia="en-GB"/>
        </w:rPr>
      </w:pPr>
      <w:r>
        <w:t xml:space="preserve">6.4 This will not prevent us from continuing to investigate any aspects of the complaint that fall under this procedure. Where possible, we will make sure that the </w:t>
      </w:r>
      <w:r w:rsidR="00416F9B">
        <w:t>service user</w:t>
      </w:r>
      <w:r>
        <w:t xml:space="preserve"> raising the complaint gets a complete and holistic response to all the issues raised, which includes any relevant outcomes where appropriate. We will engage with other colleagues or organisations who can provide </w:t>
      </w:r>
      <w:r w:rsidR="002160A1">
        <w:t xml:space="preserve">us with </w:t>
      </w:r>
      <w:r>
        <w:t>advice and support on the best way to do this.</w:t>
      </w:r>
    </w:p>
    <w:p w14:paraId="0DC8DA9E" w14:textId="6E0AA438" w:rsidR="00F7710B" w:rsidRPr="0002590C" w:rsidRDefault="00F7710B" w:rsidP="411E830A">
      <w:pPr>
        <w:rPr>
          <w:rFonts w:eastAsia="Times New Roman" w:cs="Times New Roman"/>
          <w:color w:val="000000" w:themeColor="text1"/>
          <w:lang w:eastAsia="en-GB"/>
        </w:rPr>
      </w:pPr>
      <w:r>
        <w:t>6.5 If a</w:t>
      </w:r>
      <w:r w:rsidR="001C118D">
        <w:t xml:space="preserve"> service user</w:t>
      </w:r>
      <w:r>
        <w:t xml:space="preserve"> is already taking part or chooses to take part in another process but wishes to continue with their complaint as well, this will not affect the investigation and response to the complaint. The only exceptions to this are if:</w:t>
      </w:r>
    </w:p>
    <w:p w14:paraId="6D77A4A2" w14:textId="6098D47F" w:rsidR="00F7710B" w:rsidRPr="0002590C" w:rsidRDefault="00F7710B" w:rsidP="00F7710B">
      <w:pPr>
        <w:pStyle w:val="ListParagraph"/>
        <w:numPr>
          <w:ilvl w:val="0"/>
          <w:numId w:val="6"/>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the </w:t>
      </w:r>
      <w:r w:rsidR="00CA7E64" w:rsidRPr="411E830A">
        <w:rPr>
          <w:rFonts w:eastAsia="Times New Roman" w:cs="Times New Roman"/>
          <w:color w:val="000000" w:themeColor="text1"/>
          <w:lang w:eastAsia="en-GB"/>
        </w:rPr>
        <w:t>service user</w:t>
      </w:r>
      <w:r w:rsidRPr="411E830A">
        <w:rPr>
          <w:rFonts w:eastAsia="Times New Roman" w:cs="Times New Roman"/>
          <w:color w:val="000000" w:themeColor="text1"/>
          <w:lang w:eastAsia="en-GB"/>
        </w:rPr>
        <w:t xml:space="preserve"> requests or agrees to a delay</w:t>
      </w:r>
    </w:p>
    <w:p w14:paraId="21F3B9E6" w14:textId="77777777" w:rsidR="00F7710B" w:rsidRPr="0002590C" w:rsidRDefault="00F7710B" w:rsidP="411E830A">
      <w:pPr>
        <w:pStyle w:val="ListParagraph"/>
        <w:numPr>
          <w:ilvl w:val="0"/>
          <w:numId w:val="6"/>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there is a formal request for a pause in the complaint process from the police or a judge.</w:t>
      </w:r>
    </w:p>
    <w:p w14:paraId="1E2F8319" w14:textId="77777777" w:rsidR="00F7710B" w:rsidRPr="0002590C" w:rsidRDefault="00F7710B" w:rsidP="411E830A">
      <w:pPr>
        <w:rPr>
          <w:rFonts w:eastAsia="Times New Roman" w:cs="Times New Roman"/>
          <w:color w:val="000000" w:themeColor="text1"/>
          <w:lang w:eastAsia="en-GB"/>
        </w:rPr>
      </w:pPr>
      <w:r>
        <w:t>In such cases the complaint investigation will be put on hold until those processes conclude.</w:t>
      </w:r>
    </w:p>
    <w:p w14:paraId="1FC5280E" w14:textId="7E601662" w:rsidR="00F7710B" w:rsidRPr="0002590C" w:rsidRDefault="00F7710B" w:rsidP="411E830A">
      <w:pPr>
        <w:rPr>
          <w:rFonts w:eastAsia="Times New Roman" w:cs="Times New Roman"/>
          <w:color w:val="000000" w:themeColor="text1"/>
          <w:lang w:eastAsia="en-GB"/>
        </w:rPr>
      </w:pPr>
      <w:r>
        <w:t xml:space="preserve">6.6 If we consider that a colleague should be subject to disciplinary procedures, we will advise the </w:t>
      </w:r>
      <w:r w:rsidR="000D5B43">
        <w:t>service user</w:t>
      </w:r>
      <w:r>
        <w:t xml:space="preserve"> raising the complaint</w:t>
      </w:r>
      <w:r w:rsidR="00C04FC7">
        <w:t xml:space="preserve"> where</w:t>
      </w:r>
      <w:r w:rsidR="001C09D4">
        <w:t xml:space="preserve"> it is appropriate</w:t>
      </w:r>
      <w:r w:rsidR="00A00E08">
        <w:t xml:space="preserve"> to do so</w:t>
      </w:r>
      <w:r>
        <w:t>. We will share as much information with them as we can</w:t>
      </w:r>
      <w:r w:rsidR="009F08A4">
        <w:t xml:space="preserve"> </w:t>
      </w:r>
      <w:r w:rsidR="004E1869">
        <w:t xml:space="preserve">whilst complying with </w:t>
      </w:r>
      <w:r w:rsidR="00942C22">
        <w:t xml:space="preserve">relevant </w:t>
      </w:r>
      <w:r w:rsidR="009F08A4">
        <w:t xml:space="preserve">data protection </w:t>
      </w:r>
      <w:r w:rsidR="00140908">
        <w:t>legislation</w:t>
      </w:r>
      <w:r>
        <w:t>.</w:t>
      </w:r>
    </w:p>
    <w:p w14:paraId="7B5F1443" w14:textId="433BBF99" w:rsidR="411E830A" w:rsidRDefault="411E830A" w:rsidP="411E830A"/>
    <w:p w14:paraId="699E6FFC" w14:textId="77777777" w:rsidR="00F7710B" w:rsidRPr="00AB63A0" w:rsidRDefault="00F7710B" w:rsidP="411E830A">
      <w:pPr>
        <w:pStyle w:val="Heading-4"/>
        <w:rPr>
          <w:rFonts w:eastAsia="Calibri"/>
          <w:lang w:eastAsia="en-GB"/>
        </w:rPr>
      </w:pPr>
      <w:r>
        <w:t>7. Confidentiality of complaints</w:t>
      </w:r>
    </w:p>
    <w:p w14:paraId="7E3AFAA6" w14:textId="78FA07BB" w:rsidR="00F7710B" w:rsidRPr="001731B9" w:rsidRDefault="00F7710B" w:rsidP="411E830A">
      <w:pPr>
        <w:rPr>
          <w:rFonts w:eastAsia="Times New Roman" w:cs="Times New Roman"/>
          <w:color w:val="000000" w:themeColor="text1"/>
          <w:lang w:eastAsia="en-GB"/>
        </w:rPr>
      </w:pPr>
      <w:r>
        <w:t xml:space="preserve">7.1 We will maintain confidentiality and protect privacy throughout the complaints process in accordance with UK General </w:t>
      </w:r>
      <w:r w:rsidR="000850D4">
        <w:t xml:space="preserve">Data </w:t>
      </w:r>
      <w:r>
        <w:t>Protection Regulation</w:t>
      </w:r>
      <w:r w:rsidR="00684742">
        <w:t>s</w:t>
      </w:r>
      <w:r>
        <w:t xml:space="preserve"> and </w:t>
      </w:r>
      <w:r w:rsidR="005F161E">
        <w:t xml:space="preserve">the </w:t>
      </w:r>
      <w:r>
        <w:t xml:space="preserve">Data Protection Act 2018. We will only collect and disclose information to those colleagues who are involved in the consideration of the complaint. </w:t>
      </w:r>
    </w:p>
    <w:p w14:paraId="37AEA5EB" w14:textId="77777777" w:rsidR="00F7710B" w:rsidRPr="001731B9" w:rsidRDefault="00F7710B" w:rsidP="411E830A">
      <w:pPr>
        <w:rPr>
          <w:rFonts w:eastAsia="Times New Roman" w:cs="Times New Roman"/>
          <w:color w:val="000000" w:themeColor="text1"/>
          <w:lang w:eastAsia="en-GB"/>
        </w:rPr>
      </w:pPr>
      <w:r>
        <w:t>7.2 Complaint outcomes may be anonymised and shared within our organisation to promote service improvement.</w:t>
      </w:r>
    </w:p>
    <w:p w14:paraId="0F15F248" w14:textId="6969777A" w:rsidR="411E830A" w:rsidRDefault="411E830A" w:rsidP="411E830A"/>
    <w:p w14:paraId="22DB157C" w14:textId="77777777" w:rsidR="00495B86" w:rsidRDefault="00495B86" w:rsidP="411E830A">
      <w:pPr>
        <w:pStyle w:val="Heading-4"/>
      </w:pPr>
    </w:p>
    <w:p w14:paraId="620027DC" w14:textId="77777777" w:rsidR="00495B86" w:rsidRDefault="00495B86" w:rsidP="411E830A">
      <w:pPr>
        <w:pStyle w:val="Heading-4"/>
      </w:pPr>
    </w:p>
    <w:p w14:paraId="42200CB3" w14:textId="49D3EB8C" w:rsidR="00F7710B" w:rsidRPr="00AB63A0" w:rsidRDefault="00F7710B" w:rsidP="411E830A">
      <w:pPr>
        <w:pStyle w:val="Heading-4"/>
        <w:rPr>
          <w:rFonts w:eastAsia="Calibri"/>
          <w:lang w:eastAsia="en-GB"/>
        </w:rPr>
      </w:pPr>
      <w:r>
        <w:lastRenderedPageBreak/>
        <w:t>8. How we handle complaints</w:t>
      </w:r>
    </w:p>
    <w:p w14:paraId="6294112E" w14:textId="4C2773C0" w:rsidR="00F7710B" w:rsidRPr="00CC06E4" w:rsidRDefault="00F7710B" w:rsidP="411E830A">
      <w:pPr>
        <w:pStyle w:val="Heading-5"/>
        <w:rPr>
          <w:color w:val="372D79"/>
          <w:sz w:val="24"/>
          <w:szCs w:val="24"/>
        </w:rPr>
      </w:pPr>
      <w:r>
        <w:t xml:space="preserve">Making sure </w:t>
      </w:r>
      <w:r w:rsidR="00790AC8">
        <w:t>service users</w:t>
      </w:r>
      <w:r>
        <w:t xml:space="preserve"> know how to complain and where to get support</w:t>
      </w:r>
    </w:p>
    <w:p w14:paraId="65640FF7" w14:textId="35AAA608" w:rsidR="00F7710B" w:rsidRPr="001731B9" w:rsidRDefault="00F7710B" w:rsidP="411E830A">
      <w:pPr>
        <w:rPr>
          <w:rFonts w:eastAsia="Times New Roman" w:cs="Times New Roman"/>
          <w:color w:val="000000" w:themeColor="text1"/>
          <w:lang w:eastAsia="en-GB"/>
        </w:rPr>
      </w:pPr>
      <w:r>
        <w:t xml:space="preserve">8.1 We publish clear information about our complaints process and how service users can get </w:t>
      </w:r>
      <w:r w:rsidR="002B2E10">
        <w:t xml:space="preserve">help, </w:t>
      </w:r>
      <w:proofErr w:type="gramStart"/>
      <w:r>
        <w:t>advice</w:t>
      </w:r>
      <w:proofErr w:type="gramEnd"/>
      <w:r>
        <w:t xml:space="preserve"> and support with their complaint from [</w:t>
      </w:r>
      <w:r w:rsidR="002578DA">
        <w:t>O</w:t>
      </w:r>
      <w:r w:rsidR="002578DA" w:rsidRPr="411E830A">
        <w:rPr>
          <w:color w:val="C00000"/>
        </w:rPr>
        <w:t>rganisations</w:t>
      </w:r>
      <w:r w:rsidR="000C0C5B" w:rsidRPr="411E830A">
        <w:rPr>
          <w:color w:val="C00000"/>
        </w:rPr>
        <w:t xml:space="preserve"> </w:t>
      </w:r>
      <w:r w:rsidR="007521F7" w:rsidRPr="411E830A">
        <w:rPr>
          <w:color w:val="C00000"/>
        </w:rPr>
        <w:t>should</w:t>
      </w:r>
      <w:r w:rsidR="000C0C5B" w:rsidRPr="411E830A">
        <w:rPr>
          <w:color w:val="C00000"/>
        </w:rPr>
        <w:t xml:space="preserve"> </w:t>
      </w:r>
      <w:r w:rsidRPr="411E830A">
        <w:rPr>
          <w:color w:val="C00000"/>
        </w:rPr>
        <w:t xml:space="preserve">insert details of any internal support resources and name and contact details of any relevant external help, </w:t>
      </w:r>
      <w:r w:rsidR="002B2E10" w:rsidRPr="411E830A">
        <w:rPr>
          <w:color w:val="C00000"/>
        </w:rPr>
        <w:t xml:space="preserve">advice, support or </w:t>
      </w:r>
      <w:r w:rsidRPr="411E830A">
        <w:rPr>
          <w:color w:val="C00000"/>
        </w:rPr>
        <w:t>advocacy providers where available</w:t>
      </w:r>
      <w:r>
        <w:t>].</w:t>
      </w:r>
    </w:p>
    <w:p w14:paraId="4AC5530B" w14:textId="3B060022" w:rsidR="00F7710B" w:rsidRPr="001731B9" w:rsidRDefault="00F7710B" w:rsidP="411E830A">
      <w:pPr>
        <w:rPr>
          <w:rFonts w:eastAsia="Times New Roman" w:cs="Times New Roman"/>
          <w:color w:val="000000" w:themeColor="text1"/>
          <w:lang w:eastAsia="en-GB"/>
        </w:rPr>
      </w:pPr>
      <w:r>
        <w:t xml:space="preserve">8.2 We will make sure that everybody who uses </w:t>
      </w:r>
      <w:r w:rsidR="00A502B7">
        <w:t xml:space="preserve">(or is impacted by) </w:t>
      </w:r>
      <w:r>
        <w:t xml:space="preserve">our services (and those that </w:t>
      </w:r>
      <w:r w:rsidR="00BE688C">
        <w:t>represent</w:t>
      </w:r>
      <w:r>
        <w:t xml:space="preserve"> them) know how they can make a complaint by having our complaints </w:t>
      </w:r>
      <w:r w:rsidR="00D920D8">
        <w:t>procedure</w:t>
      </w:r>
      <w:r>
        <w:t xml:space="preserve"> and/or materials that promote our procedure [</w:t>
      </w:r>
      <w:r w:rsidRPr="411E830A">
        <w:rPr>
          <w:color w:val="C00000"/>
        </w:rPr>
        <w:t xml:space="preserve">visible in any public areas </w:t>
      </w:r>
      <w:r w:rsidR="000D66F4" w:rsidRPr="411E830A">
        <w:rPr>
          <w:color w:val="C00000"/>
        </w:rPr>
        <w:t>and</w:t>
      </w:r>
      <w:r w:rsidR="005F6E9C">
        <w:t xml:space="preserve">] </w:t>
      </w:r>
      <w:r>
        <w:t>on our website</w:t>
      </w:r>
      <w:r w:rsidR="005D187D">
        <w:t xml:space="preserve"> and our </w:t>
      </w:r>
      <w:hyperlink r:id="rId17">
        <w:r w:rsidR="00E73EF1" w:rsidRPr="411E830A">
          <w:rPr>
            <w:rStyle w:val="Hyperlink"/>
          </w:rPr>
          <w:t>www.gov.uk</w:t>
        </w:r>
      </w:hyperlink>
      <w:r w:rsidR="005D187D">
        <w:t xml:space="preserve"> webpage</w:t>
      </w:r>
      <w:r>
        <w:t xml:space="preserve">. We will provide a range of ways to do this so that </w:t>
      </w:r>
      <w:r w:rsidR="00E73EF1">
        <w:t>service users</w:t>
      </w:r>
      <w:r>
        <w:t xml:space="preserve"> can do this easily in a way that suits them. This includes providing access to our complaints process online.</w:t>
      </w:r>
      <w:r w:rsidR="00F12AB6">
        <w:t xml:space="preserve"> </w:t>
      </w:r>
    </w:p>
    <w:p w14:paraId="0F0F9E72" w14:textId="1A78B8D1" w:rsidR="00F7710B" w:rsidRPr="001731B9" w:rsidRDefault="00F7710B" w:rsidP="411E830A">
      <w:pPr>
        <w:rPr>
          <w:rFonts w:eastAsia="Times New Roman" w:cs="Times New Roman"/>
          <w:color w:val="000000" w:themeColor="text1"/>
          <w:lang w:eastAsia="en-GB"/>
        </w:rPr>
      </w:pPr>
      <w:r>
        <w:t>8.3 We will make sure that the ongoing service for anyone making a complaint will not be affected because they have made a complaint.</w:t>
      </w:r>
      <w:r w:rsidR="00C01711">
        <w:t xml:space="preserve"> </w:t>
      </w:r>
    </w:p>
    <w:p w14:paraId="653E3FE6" w14:textId="77777777" w:rsidR="00F7710B" w:rsidRPr="00AB63A0" w:rsidRDefault="00F7710B" w:rsidP="411E830A">
      <w:pPr>
        <w:pStyle w:val="Heading-5"/>
      </w:pPr>
      <w:r>
        <w:t>What we do when we receive a complaint</w:t>
      </w:r>
    </w:p>
    <w:p w14:paraId="20263525" w14:textId="2F50E0EA" w:rsidR="00F7710B" w:rsidRPr="001731B9" w:rsidRDefault="00F7710B" w:rsidP="411E830A">
      <w:pPr>
        <w:rPr>
          <w:rFonts w:eastAsia="Times New Roman" w:cs="Times New Roman"/>
          <w:color w:val="000000" w:themeColor="text1"/>
          <w:lang w:eastAsia="en-GB"/>
        </w:rPr>
      </w:pPr>
      <w:r>
        <w:t xml:space="preserve">8.4 We want all service users to have a good experience while they use our services. If somebody feels that the service received has not met our standards, we encourage </w:t>
      </w:r>
      <w:r w:rsidR="00EA340D">
        <w:t>them</w:t>
      </w:r>
      <w:r w:rsidR="00C76523">
        <w:t>, in the first instance,</w:t>
      </w:r>
      <w:r>
        <w:t xml:space="preserve"> to </w:t>
      </w:r>
      <w:r w:rsidR="009078F5">
        <w:t>[</w:t>
      </w:r>
      <w:r w:rsidRPr="411E830A">
        <w:rPr>
          <w:color w:val="C00000"/>
        </w:rPr>
        <w:t xml:space="preserve">talk to colleagues who are dealing with them </w:t>
      </w:r>
      <w:r w:rsidR="00531E5C" w:rsidRPr="411E830A">
        <w:rPr>
          <w:color w:val="C00000"/>
        </w:rPr>
        <w:t>and</w:t>
      </w:r>
      <w:r w:rsidR="00B359E8" w:rsidRPr="411E830A">
        <w:rPr>
          <w:color w:val="C00000"/>
        </w:rPr>
        <w:t>/</w:t>
      </w:r>
      <w:r w:rsidR="00531E5C" w:rsidRPr="411E830A">
        <w:rPr>
          <w:color w:val="C00000"/>
        </w:rPr>
        <w:t>or</w:t>
      </w:r>
      <w:r w:rsidR="00B359E8" w:rsidRPr="411E830A">
        <w:rPr>
          <w:color w:val="C00000"/>
        </w:rPr>
        <w:t xml:space="preserve"> </w:t>
      </w:r>
      <w:r w:rsidRPr="411E830A">
        <w:rPr>
          <w:color w:val="C00000"/>
        </w:rPr>
        <w:t xml:space="preserve">to </w:t>
      </w:r>
      <w:r w:rsidR="002F1751" w:rsidRPr="411E830A">
        <w:rPr>
          <w:color w:val="C00000"/>
        </w:rPr>
        <w:t xml:space="preserve">contact </w:t>
      </w:r>
      <w:r w:rsidR="00FF0785" w:rsidRPr="411E830A">
        <w:rPr>
          <w:color w:val="C00000"/>
        </w:rPr>
        <w:t>(</w:t>
      </w:r>
      <w:r w:rsidR="00EB5C74" w:rsidRPr="411E830A">
        <w:rPr>
          <w:color w:val="C00000"/>
        </w:rPr>
        <w:t xml:space="preserve">organisations should </w:t>
      </w:r>
      <w:r w:rsidRPr="411E830A">
        <w:rPr>
          <w:color w:val="C00000"/>
        </w:rPr>
        <w:t>insert details of first point of contact</w:t>
      </w:r>
      <w:r w:rsidR="00E95385" w:rsidRPr="411E830A">
        <w:rPr>
          <w:color w:val="C00000"/>
        </w:rPr>
        <w:t xml:space="preserve"> here</w:t>
      </w:r>
      <w:r w:rsidR="00B359E8" w:rsidRPr="411E830A">
        <w:rPr>
          <w:color w:val="C00000"/>
        </w:rPr>
        <w:t>)</w:t>
      </w:r>
      <w:r>
        <w:t>] to see if we can resolve the issue promptly.</w:t>
      </w:r>
    </w:p>
    <w:p w14:paraId="74D19711" w14:textId="61E58383" w:rsidR="00F7710B" w:rsidRPr="00C04DBF" w:rsidRDefault="00F7710B" w:rsidP="411E830A">
      <w:pPr>
        <w:rPr>
          <w:rFonts w:eastAsia="Times New Roman" w:cs="Times New Roman"/>
          <w:color w:val="000000" w:themeColor="text1"/>
          <w:lang w:eastAsia="en-GB"/>
        </w:rPr>
      </w:pPr>
      <w:r>
        <w:t xml:space="preserve">8.5 We want to make sure we can resolve complaints quickly as often as possible. To do that, we train colleagues to proactively respond to service users and their representatives and support them to deal with any complaints raised at </w:t>
      </w:r>
      <w:r w:rsidR="00B62169">
        <w:t xml:space="preserve">our </w:t>
      </w:r>
      <w:r>
        <w:t>first point of contact</w:t>
      </w:r>
      <w:r w:rsidR="00C52ABF">
        <w:t xml:space="preserve"> where possible</w:t>
      </w:r>
      <w:r>
        <w:t>.</w:t>
      </w:r>
    </w:p>
    <w:p w14:paraId="279D6415" w14:textId="35C73B95" w:rsidR="00F7710B" w:rsidRPr="00C04DBF" w:rsidRDefault="00F7710B" w:rsidP="411E830A">
      <w:pPr>
        <w:rPr>
          <w:rFonts w:eastAsia="Times New Roman" w:cs="Times New Roman"/>
          <w:color w:val="000000" w:themeColor="text1"/>
          <w:lang w:eastAsia="en-GB"/>
        </w:rPr>
      </w:pPr>
      <w:r>
        <w:t xml:space="preserve">8.6 Colleagues who have contact with service users (or those that support them) will handle complaints in a sensitive and empathetic way. Colleagues will make sure </w:t>
      </w:r>
      <w:r w:rsidR="00772031">
        <w:t>service users</w:t>
      </w:r>
      <w:r>
        <w:t xml:space="preserve"> are listened to, get an answer to the issues quickly wherever possible, </w:t>
      </w:r>
      <w:r w:rsidR="0006208F">
        <w:t>usually within a matter of days</w:t>
      </w:r>
      <w:r w:rsidR="00A8228E">
        <w:t>,</w:t>
      </w:r>
      <w:r w:rsidR="0006208F">
        <w:t xml:space="preserve"> </w:t>
      </w:r>
      <w:r>
        <w:t>and any learning is captured and acted on.</w:t>
      </w:r>
    </w:p>
    <w:p w14:paraId="5C154BAD" w14:textId="77777777" w:rsidR="00F7710B" w:rsidRPr="00C04DBF" w:rsidRDefault="00F7710B" w:rsidP="411E830A">
      <w:pPr>
        <w:rPr>
          <w:rFonts w:eastAsia="Times New Roman" w:cs="Times New Roman"/>
          <w:color w:val="000000" w:themeColor="text1"/>
          <w:lang w:eastAsia="en-GB"/>
        </w:rPr>
      </w:pPr>
      <w:r>
        <w:t>Our colleagues will:</w:t>
      </w:r>
    </w:p>
    <w:p w14:paraId="380501B7" w14:textId="7866E1D8" w:rsidR="00F7710B" w:rsidRPr="00C04DBF" w:rsidRDefault="00F7710B" w:rsidP="00F7710B">
      <w:pPr>
        <w:pStyle w:val="ListParagraph"/>
        <w:numPr>
          <w:ilvl w:val="0"/>
          <w:numId w:val="7"/>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listen to </w:t>
      </w:r>
      <w:r w:rsidR="00931BA9" w:rsidRPr="411E830A">
        <w:rPr>
          <w:rFonts w:eastAsia="Times New Roman" w:cs="Times New Roman"/>
          <w:color w:val="000000" w:themeColor="text1"/>
          <w:lang w:eastAsia="en-GB"/>
        </w:rPr>
        <w:t>the service user</w:t>
      </w:r>
      <w:r w:rsidRPr="411E830A">
        <w:rPr>
          <w:rFonts w:eastAsia="Times New Roman" w:cs="Times New Roman"/>
          <w:color w:val="000000" w:themeColor="text1"/>
          <w:lang w:eastAsia="en-GB"/>
        </w:rPr>
        <w:t xml:space="preserve"> to make sure they understand the issue(s)</w:t>
      </w:r>
    </w:p>
    <w:p w14:paraId="331FA977" w14:textId="63AD55A3" w:rsidR="00F7710B" w:rsidRPr="00C04DBF" w:rsidRDefault="00F7710B" w:rsidP="00F7710B">
      <w:pPr>
        <w:pStyle w:val="ListParagraph"/>
        <w:numPr>
          <w:ilvl w:val="0"/>
          <w:numId w:val="7"/>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ask how </w:t>
      </w:r>
      <w:r w:rsidR="00931BA9" w:rsidRPr="411E830A">
        <w:rPr>
          <w:rFonts w:eastAsia="Times New Roman" w:cs="Times New Roman"/>
          <w:color w:val="000000" w:themeColor="text1"/>
          <w:lang w:eastAsia="en-GB"/>
        </w:rPr>
        <w:t>they</w:t>
      </w:r>
      <w:r w:rsidRPr="411E830A">
        <w:rPr>
          <w:rFonts w:eastAsia="Times New Roman" w:cs="Times New Roman"/>
          <w:color w:val="000000" w:themeColor="text1"/>
          <w:lang w:eastAsia="en-GB"/>
        </w:rPr>
        <w:t xml:space="preserve"> have been affected</w:t>
      </w:r>
    </w:p>
    <w:p w14:paraId="60B507DB" w14:textId="5E8E7782" w:rsidR="00F7710B" w:rsidRPr="00C04DBF" w:rsidRDefault="00F7710B" w:rsidP="00F7710B">
      <w:pPr>
        <w:pStyle w:val="ListParagraph"/>
        <w:numPr>
          <w:ilvl w:val="0"/>
          <w:numId w:val="7"/>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ask what </w:t>
      </w:r>
      <w:r w:rsidR="00931BA9" w:rsidRPr="411E830A">
        <w:rPr>
          <w:rFonts w:eastAsia="Times New Roman" w:cs="Times New Roman"/>
          <w:color w:val="000000" w:themeColor="text1"/>
          <w:lang w:eastAsia="en-GB"/>
        </w:rPr>
        <w:t>they</w:t>
      </w:r>
      <w:r w:rsidRPr="411E830A">
        <w:rPr>
          <w:rFonts w:eastAsia="Times New Roman" w:cs="Times New Roman"/>
          <w:color w:val="000000" w:themeColor="text1"/>
          <w:lang w:eastAsia="en-GB"/>
        </w:rPr>
        <w:t xml:space="preserve"> would like to happen to put things right</w:t>
      </w:r>
    </w:p>
    <w:p w14:paraId="1BFB3D4B" w14:textId="77777777" w:rsidR="00F7710B" w:rsidRPr="00C04DBF" w:rsidRDefault="00F7710B" w:rsidP="00F7710B">
      <w:pPr>
        <w:pStyle w:val="ListParagraph"/>
        <w:numPr>
          <w:ilvl w:val="0"/>
          <w:numId w:val="7"/>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carry out these actions themselves if they can (or with the support of others)</w:t>
      </w:r>
    </w:p>
    <w:p w14:paraId="106B2CD5" w14:textId="147F77B5" w:rsidR="00F7710B" w:rsidRPr="006332DB" w:rsidRDefault="00F7710B" w:rsidP="00F7710B">
      <w:pPr>
        <w:pStyle w:val="ListParagraph"/>
        <w:numPr>
          <w:ilvl w:val="0"/>
          <w:numId w:val="7"/>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explain </w:t>
      </w:r>
      <w:r w:rsidR="00C657CA" w:rsidRPr="411E830A">
        <w:rPr>
          <w:rFonts w:eastAsia="Times New Roman" w:cs="Times New Roman"/>
          <w:color w:val="000000" w:themeColor="text1"/>
          <w:lang w:eastAsia="en-GB"/>
        </w:rPr>
        <w:t>why if</w:t>
      </w:r>
      <w:r w:rsidRPr="411E830A">
        <w:rPr>
          <w:rFonts w:eastAsia="Times New Roman" w:cs="Times New Roman"/>
          <w:color w:val="000000" w:themeColor="text1"/>
          <w:lang w:eastAsia="en-GB"/>
        </w:rPr>
        <w:t xml:space="preserve"> they can’t do this</w:t>
      </w:r>
      <w:r w:rsidR="0038037A" w:rsidRPr="411E830A">
        <w:rPr>
          <w:rFonts w:eastAsia="Times New Roman" w:cs="Times New Roman"/>
          <w:color w:val="000000" w:themeColor="text1"/>
          <w:lang w:eastAsia="en-GB"/>
        </w:rPr>
        <w:t xml:space="preserve"> and explain what is possible</w:t>
      </w:r>
    </w:p>
    <w:p w14:paraId="7AA39EE6" w14:textId="77777777" w:rsidR="00F7710B" w:rsidRPr="00C04DBF" w:rsidRDefault="00F7710B" w:rsidP="411E830A">
      <w:pPr>
        <w:pStyle w:val="ListParagraph"/>
        <w:numPr>
          <w:ilvl w:val="0"/>
          <w:numId w:val="7"/>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lastRenderedPageBreak/>
        <w:t>capture any learning if something has gone wrong, to share with colleagues and improve services for others.</w:t>
      </w:r>
    </w:p>
    <w:p w14:paraId="7CDC27EA" w14:textId="0C4F54D6" w:rsidR="00F7710B" w:rsidRPr="00AB63A0" w:rsidRDefault="002A13C1" w:rsidP="411E830A">
      <w:pPr>
        <w:pStyle w:val="Heading-5"/>
      </w:pPr>
      <w:r>
        <w:t>Focus on e</w:t>
      </w:r>
      <w:r w:rsidR="00F7710B">
        <w:t>arly resolution</w:t>
      </w:r>
    </w:p>
    <w:p w14:paraId="24F444E7" w14:textId="605F98C7" w:rsidR="00F7710B" w:rsidRPr="00C04DBF" w:rsidRDefault="00F7710B" w:rsidP="411E830A">
      <w:pPr>
        <w:rPr>
          <w:rFonts w:eastAsia="Times New Roman" w:cs="Times New Roman"/>
          <w:color w:val="000000" w:themeColor="text1"/>
          <w:lang w:eastAsia="en-GB"/>
        </w:rPr>
      </w:pPr>
      <w:r>
        <w:t xml:space="preserve">8.7 Our </w:t>
      </w:r>
      <w:r w:rsidR="007A37C8">
        <w:t>c</w:t>
      </w:r>
      <w:r>
        <w:t>olleagues often handle complaints that can be resolved quickly at the time they are raised, or very soon after. We encourage colleagues to do this as often as possible so that people get a quick and effective answer to their complaint.</w:t>
      </w:r>
    </w:p>
    <w:p w14:paraId="4A04265D" w14:textId="45CC3834" w:rsidR="00F7710B" w:rsidRPr="00C04DBF" w:rsidRDefault="00F7710B" w:rsidP="411E830A">
      <w:pPr>
        <w:rPr>
          <w:rFonts w:eastAsia="Times New Roman" w:cs="Times New Roman"/>
          <w:color w:val="000000" w:themeColor="text1"/>
          <w:lang w:eastAsia="en-GB"/>
        </w:rPr>
      </w:pPr>
      <w:r>
        <w:t xml:space="preserve">8.8 </w:t>
      </w:r>
      <w:r w:rsidR="007A37C8">
        <w:t>We</w:t>
      </w:r>
      <w:r>
        <w:t xml:space="preserve"> will acknowledge the complaint (either verbally or in writing/email) within</w:t>
      </w:r>
      <w:r w:rsidR="006F442B">
        <w:t xml:space="preserve"> </w:t>
      </w:r>
      <w:r w:rsidR="002C200B">
        <w:t xml:space="preserve">a maximum </w:t>
      </w:r>
      <w:r w:rsidR="00A95CC4">
        <w:t xml:space="preserve">of </w:t>
      </w:r>
      <w:r w:rsidR="006F442B">
        <w:t>3</w:t>
      </w:r>
      <w:r>
        <w:t xml:space="preserve"> working days. Colleagues will also discuss with the </w:t>
      </w:r>
      <w:r w:rsidR="003B7863">
        <w:t>service user</w:t>
      </w:r>
      <w:r>
        <w:t xml:space="preserve"> making the complaint how we plan to respond to the complaint.</w:t>
      </w:r>
    </w:p>
    <w:p w14:paraId="1C408C76" w14:textId="70AB37C1" w:rsidR="00F7710B" w:rsidRPr="00C04DBF" w:rsidRDefault="00F7710B" w:rsidP="411E830A">
      <w:pPr>
        <w:rPr>
          <w:rFonts w:eastAsia="Times New Roman" w:cs="Times New Roman"/>
          <w:color w:val="000000" w:themeColor="text1"/>
          <w:lang w:eastAsia="en-GB"/>
        </w:rPr>
      </w:pPr>
      <w:r>
        <w:t xml:space="preserve">8.9 When we receive a complaint, we are committed to making sure it is addressed and resolved at the earliest opportunity. </w:t>
      </w:r>
    </w:p>
    <w:p w14:paraId="73595A10" w14:textId="703FF0B0" w:rsidR="00F7710B" w:rsidRPr="00C04DBF" w:rsidRDefault="00F7710B" w:rsidP="411E830A">
      <w:pPr>
        <w:rPr>
          <w:rFonts w:eastAsia="Times New Roman" w:cs="Times New Roman"/>
          <w:color w:val="000000" w:themeColor="text1"/>
          <w:lang w:eastAsia="en-GB"/>
        </w:rPr>
      </w:pPr>
      <w:r>
        <w:t xml:space="preserve">8.10 When a colleague believes that an early resolution may be possible, they are authorised to take action to address and resolve the issues raised and put things right for the </w:t>
      </w:r>
      <w:r w:rsidR="00A31945">
        <w:t>service user</w:t>
      </w:r>
      <w:r>
        <w:t xml:space="preserve"> raising them. This may mean giving a quick explanation or apology themselves or making sure a colleague who is more informed of the issues does. Colleagues will resolve complaints in person or by telephone wherever possible. </w:t>
      </w:r>
    </w:p>
    <w:p w14:paraId="675A8383" w14:textId="77777777" w:rsidR="00F7710B" w:rsidRPr="00AB63A0" w:rsidRDefault="00F7710B" w:rsidP="411E830A">
      <w:pPr>
        <w:pStyle w:val="Heading-5"/>
      </w:pPr>
      <w:r>
        <w:t>If we can resolve a complaint</w:t>
      </w:r>
    </w:p>
    <w:p w14:paraId="16741E58" w14:textId="0EBF86F2" w:rsidR="00F7710B" w:rsidRPr="00AB0574" w:rsidRDefault="00F7710B" w:rsidP="411E830A">
      <w:pPr>
        <w:rPr>
          <w:rFonts w:eastAsia="Times New Roman" w:cs="Times New Roman"/>
          <w:color w:val="000000" w:themeColor="text1"/>
          <w:lang w:eastAsia="en-GB"/>
        </w:rPr>
      </w:pPr>
      <w:r>
        <w:t xml:space="preserve">8.12 If we can answer or address the complaint, and the </w:t>
      </w:r>
      <w:r w:rsidR="00AD5DE4">
        <w:t>service user</w:t>
      </w:r>
      <w:r>
        <w:t xml:space="preserve"> making the complaint is satisfied that this resolves the issues, colleagues have the authority to provide a response on our behalf. This will often be done in person, over the telephone, or in writing (by email or letter) in line with the individual circumstances.</w:t>
      </w:r>
    </w:p>
    <w:p w14:paraId="7FBCE311" w14:textId="1673D9A1" w:rsidR="00F7710B" w:rsidRPr="00AB0574" w:rsidRDefault="00F7710B" w:rsidP="411E830A">
      <w:pPr>
        <w:rPr>
          <w:rFonts w:eastAsia="Times New Roman" w:cs="Times New Roman"/>
          <w:color w:val="000000" w:themeColor="text1"/>
          <w:lang w:eastAsia="en-GB"/>
        </w:rPr>
      </w:pPr>
      <w:r>
        <w:t xml:space="preserve">8.13 We will capture a summary of the complaint and how we resolved it. This will make sure we build up a detailed picture of how each of the services we provide is doing and what people experience when they use these services. We will use this data to help us improve our services for others. </w:t>
      </w:r>
    </w:p>
    <w:p w14:paraId="0C5FFFDC" w14:textId="77777777" w:rsidR="00F7710B" w:rsidRPr="00AB63A0" w:rsidRDefault="00F7710B" w:rsidP="411E830A">
      <w:pPr>
        <w:pStyle w:val="Heading-5"/>
      </w:pPr>
      <w:r>
        <w:t>If we are not able to resolve a complaint</w:t>
      </w:r>
    </w:p>
    <w:p w14:paraId="59E757FD" w14:textId="071B2DA1" w:rsidR="00F7710B" w:rsidRPr="00AB0574" w:rsidRDefault="00F7710B" w:rsidP="411E830A">
      <w:pPr>
        <w:rPr>
          <w:rFonts w:eastAsia="Times New Roman" w:cs="Times New Roman"/>
          <w:color w:val="000000" w:themeColor="text1"/>
          <w:lang w:eastAsia="en-GB"/>
        </w:rPr>
      </w:pPr>
      <w:r>
        <w:t xml:space="preserve">8.14 If we are unable to find an appropriate way to resolve the complaint to the satisfaction of the person making it, </w:t>
      </w:r>
      <w:r w:rsidR="00D37603">
        <w:t xml:space="preserve">we will explain </w:t>
      </w:r>
      <w:r w:rsidR="00C60812">
        <w:t>to the person how they can progress their concerns by [</w:t>
      </w:r>
      <w:r w:rsidR="00011959" w:rsidRPr="411E830A">
        <w:rPr>
          <w:color w:val="C00000"/>
        </w:rPr>
        <w:t>O</w:t>
      </w:r>
      <w:r w:rsidR="002C05C7" w:rsidRPr="411E830A">
        <w:rPr>
          <w:color w:val="C00000"/>
        </w:rPr>
        <w:t>rganisations should set out how to a</w:t>
      </w:r>
      <w:r w:rsidR="000645E4" w:rsidRPr="411E830A">
        <w:rPr>
          <w:color w:val="C00000"/>
        </w:rPr>
        <w:t xml:space="preserve">sk for a review of </w:t>
      </w:r>
      <w:r w:rsidR="002C05C7" w:rsidRPr="411E830A">
        <w:rPr>
          <w:color w:val="C00000"/>
        </w:rPr>
        <w:t>the</w:t>
      </w:r>
      <w:r w:rsidR="000645E4" w:rsidRPr="411E830A">
        <w:rPr>
          <w:color w:val="C00000"/>
        </w:rPr>
        <w:t xml:space="preserve"> </w:t>
      </w:r>
      <w:r w:rsidR="00F82E71" w:rsidRPr="411E830A">
        <w:rPr>
          <w:color w:val="C00000"/>
        </w:rPr>
        <w:t>response</w:t>
      </w:r>
      <w:r w:rsidR="000645E4" w:rsidRPr="411E830A">
        <w:rPr>
          <w:color w:val="C00000"/>
        </w:rPr>
        <w:t>/escala</w:t>
      </w:r>
      <w:r w:rsidR="002C05C7" w:rsidRPr="411E830A">
        <w:rPr>
          <w:color w:val="C00000"/>
        </w:rPr>
        <w:t>te</w:t>
      </w:r>
      <w:r w:rsidR="000645E4" w:rsidRPr="411E830A">
        <w:rPr>
          <w:color w:val="C00000"/>
        </w:rPr>
        <w:t xml:space="preserve"> their concerns to </w:t>
      </w:r>
      <w:r w:rsidR="009317C4" w:rsidRPr="411E830A">
        <w:rPr>
          <w:color w:val="C00000"/>
        </w:rPr>
        <w:t>an</w:t>
      </w:r>
      <w:r w:rsidR="000645E4" w:rsidRPr="411E830A">
        <w:rPr>
          <w:color w:val="C00000"/>
        </w:rPr>
        <w:t xml:space="preserve"> independent complaints tier/approach their MP and ask them to refer the matter to the Parliamentary and Health Service Ombudsman</w:t>
      </w:r>
      <w:r w:rsidR="009317C4" w:rsidRPr="411E830A">
        <w:rPr>
          <w:color w:val="C00000"/>
        </w:rPr>
        <w:t>.</w:t>
      </w:r>
      <w:r w:rsidR="00806091">
        <w:t>]</w:t>
      </w:r>
      <w:r w:rsidR="000645E4">
        <w:t xml:space="preserve">  </w:t>
      </w:r>
    </w:p>
    <w:p w14:paraId="1B27602D" w14:textId="29ECE30D" w:rsidR="00F7710B" w:rsidRPr="00AB63A0" w:rsidRDefault="00F7710B" w:rsidP="411E830A">
      <w:pPr>
        <w:pStyle w:val="Heading-5"/>
      </w:pPr>
      <w:r>
        <w:t xml:space="preserve">A closer look into the </w:t>
      </w:r>
      <w:r w:rsidR="00EC5A22">
        <w:t>complaint</w:t>
      </w:r>
    </w:p>
    <w:p w14:paraId="50A15AF7" w14:textId="4B0A64FA" w:rsidR="00F7710B" w:rsidRPr="00AB0574" w:rsidRDefault="00F7710B" w:rsidP="411E830A">
      <w:pPr>
        <w:rPr>
          <w:rFonts w:eastAsia="Times New Roman" w:cs="Times New Roman"/>
          <w:color w:val="000000" w:themeColor="text1"/>
          <w:lang w:eastAsia="en-GB"/>
        </w:rPr>
      </w:pPr>
      <w:r>
        <w:t xml:space="preserve">8.15 Not every complaint can be resolved quickly </w:t>
      </w:r>
      <w:r w:rsidR="009050CD">
        <w:t xml:space="preserve">and </w:t>
      </w:r>
      <w:r w:rsidR="00836B98">
        <w:t>sometimes we wi</w:t>
      </w:r>
      <w:r w:rsidR="006069C3">
        <w:t>l</w:t>
      </w:r>
      <w:r w:rsidR="00836B98">
        <w:t xml:space="preserve">l require </w:t>
      </w:r>
      <w:r w:rsidR="006069C3">
        <w:t xml:space="preserve">a longer </w:t>
      </w:r>
      <w:proofErr w:type="gramStart"/>
      <w:r w:rsidR="006069C3">
        <w:t>period of time</w:t>
      </w:r>
      <w:proofErr w:type="gramEnd"/>
      <w:r w:rsidR="006069C3">
        <w:t xml:space="preserve"> to carry out </w:t>
      </w:r>
      <w:r>
        <w:t>a</w:t>
      </w:r>
      <w:r w:rsidR="00C31170">
        <w:t xml:space="preserve"> closer look into the issues and carry out </w:t>
      </w:r>
      <w:r w:rsidR="00CA2A22">
        <w:t xml:space="preserve">a </w:t>
      </w:r>
      <w:r w:rsidR="00CA2A22">
        <w:lastRenderedPageBreak/>
        <w:t>detailed</w:t>
      </w:r>
      <w:r>
        <w:t xml:space="preserve"> and fair </w:t>
      </w:r>
      <w:r w:rsidR="00100B2D">
        <w:t>investigation</w:t>
      </w:r>
      <w:r>
        <w:t xml:space="preserve"> of the issues to determine what happened and what should have happened.</w:t>
      </w:r>
    </w:p>
    <w:p w14:paraId="592B8D8C" w14:textId="6189DE58" w:rsidR="00F7710B" w:rsidRPr="00527B34" w:rsidRDefault="00F7710B" w:rsidP="411E830A">
      <w:pPr>
        <w:rPr>
          <w:rFonts w:eastAsia="Times New Roman" w:cs="Times New Roman"/>
          <w:color w:val="000000" w:themeColor="text1"/>
          <w:lang w:eastAsia="en-GB"/>
        </w:rPr>
      </w:pPr>
      <w:r>
        <w:t xml:space="preserve">8.16 We will make sure colleagues involved in carrying out </w:t>
      </w:r>
      <w:r w:rsidR="001A0F15">
        <w:t>this work a</w:t>
      </w:r>
      <w:r>
        <w:t>re properly trained to do so. We will also make sure they have:</w:t>
      </w:r>
    </w:p>
    <w:p w14:paraId="76E20933" w14:textId="77777777" w:rsidR="00F7710B" w:rsidRPr="00527B34" w:rsidRDefault="00F7710B" w:rsidP="00F7710B">
      <w:pPr>
        <w:pStyle w:val="ListParagraph"/>
        <w:numPr>
          <w:ilvl w:val="0"/>
          <w:numId w:val="8"/>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 appropriate level of authority and autonomy to carry out a fair investigation</w:t>
      </w:r>
    </w:p>
    <w:p w14:paraId="5887E575" w14:textId="389FE017" w:rsidR="00F7710B" w:rsidRPr="00527B34" w:rsidRDefault="00F7710B" w:rsidP="411E830A">
      <w:pPr>
        <w:pStyle w:val="ListParagraph"/>
        <w:numPr>
          <w:ilvl w:val="0"/>
          <w:numId w:val="8"/>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the right resources, </w:t>
      </w:r>
      <w:proofErr w:type="gramStart"/>
      <w:r w:rsidRPr="411E830A">
        <w:rPr>
          <w:rFonts w:eastAsia="Times New Roman" w:cs="Times New Roman"/>
          <w:color w:val="000000" w:themeColor="text1"/>
          <w:lang w:eastAsia="en-GB"/>
        </w:rPr>
        <w:t>support</w:t>
      </w:r>
      <w:proofErr w:type="gramEnd"/>
      <w:r w:rsidRPr="411E830A">
        <w:rPr>
          <w:rFonts w:eastAsia="Times New Roman" w:cs="Times New Roman"/>
          <w:color w:val="000000" w:themeColor="text1"/>
          <w:lang w:eastAsia="en-GB"/>
        </w:rPr>
        <w:t xml:space="preserve"> and time in place to carry out the investigation, according to the </w:t>
      </w:r>
      <w:r w:rsidR="00E76383" w:rsidRPr="411E830A">
        <w:rPr>
          <w:rFonts w:eastAsia="Times New Roman" w:cs="Times New Roman"/>
          <w:color w:val="000000" w:themeColor="text1"/>
          <w:lang w:eastAsia="en-GB"/>
        </w:rPr>
        <w:t xml:space="preserve">work involved in </w:t>
      </w:r>
      <w:r w:rsidRPr="411E830A">
        <w:rPr>
          <w:rFonts w:eastAsia="Times New Roman" w:cs="Times New Roman"/>
          <w:color w:val="000000" w:themeColor="text1"/>
          <w:lang w:eastAsia="en-GB"/>
        </w:rPr>
        <w:t>each case.</w:t>
      </w:r>
    </w:p>
    <w:p w14:paraId="707AA420" w14:textId="4E65AD49" w:rsidR="00F7710B" w:rsidRPr="00527B34" w:rsidRDefault="00F7710B" w:rsidP="411E830A">
      <w:pPr>
        <w:rPr>
          <w:rFonts w:eastAsia="Times New Roman" w:cs="Times New Roman"/>
          <w:color w:val="000000" w:themeColor="text1"/>
          <w:lang w:eastAsia="en-GB"/>
        </w:rPr>
      </w:pPr>
      <w:r>
        <w:t xml:space="preserve">8.17 Where possible, complaints will be looked at by someone </w:t>
      </w:r>
      <w:r w:rsidR="005F6DFB">
        <w:t xml:space="preserve">who was </w:t>
      </w:r>
      <w:r>
        <w:t xml:space="preserve">not </w:t>
      </w:r>
      <w:r w:rsidR="005F6DFB">
        <w:t xml:space="preserve">directly </w:t>
      </w:r>
      <w:r>
        <w:t xml:space="preserve">involved in the </w:t>
      </w:r>
      <w:r w:rsidR="005F6DFB">
        <w:t>matters</w:t>
      </w:r>
      <w:r>
        <w:t xml:space="preserve"> complained about. If this is not possible, we will explain to the person making the complaint the reasons why it was assigned to that person or team. This should address any perceived conflict of interest.</w:t>
      </w:r>
    </w:p>
    <w:p w14:paraId="2BF74BAC" w14:textId="77777777" w:rsidR="00F7710B" w:rsidRPr="00AB63A0" w:rsidRDefault="00F7710B" w:rsidP="411E830A">
      <w:pPr>
        <w:pStyle w:val="Heading-5"/>
      </w:pPr>
      <w:r>
        <w:t>Clarifying the complaint and explaining the process</w:t>
      </w:r>
    </w:p>
    <w:p w14:paraId="491EDCA0" w14:textId="3299CF8E" w:rsidR="00F7710B" w:rsidRPr="00527B34" w:rsidRDefault="00F7710B" w:rsidP="411E830A">
      <w:pPr>
        <w:rPr>
          <w:rFonts w:eastAsia="Times New Roman" w:cs="Times New Roman"/>
          <w:color w:val="000000" w:themeColor="text1"/>
          <w:lang w:eastAsia="en-GB"/>
        </w:rPr>
      </w:pPr>
      <w:r>
        <w:t xml:space="preserve">8.18 The </w:t>
      </w:r>
      <w:r w:rsidR="005B6EE1">
        <w:t xml:space="preserve">colleague dealing with the complaint </w:t>
      </w:r>
      <w:r>
        <w:t>will:</w:t>
      </w:r>
    </w:p>
    <w:p w14:paraId="4002C97B" w14:textId="77777777" w:rsidR="00F7710B" w:rsidRPr="00527B34"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engage with the service user/representative raising the complaint (preferably in a face-to-face meeting or by telephone) to make sure they fully understand and agree:</w:t>
      </w:r>
    </w:p>
    <w:p w14:paraId="45F847FA"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 key issues to be looked at</w:t>
      </w:r>
    </w:p>
    <w:p w14:paraId="60EE28EC"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how the service user has been affected</w:t>
      </w:r>
    </w:p>
    <w:p w14:paraId="2BA4BD2D"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 outcomes they seek</w:t>
      </w:r>
    </w:p>
    <w:p w14:paraId="69FA4036" w14:textId="494E8D69" w:rsidR="00F7710B" w:rsidRPr="00527B34"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signpost the service user to any available </w:t>
      </w:r>
      <w:r w:rsidR="00FB6133" w:rsidRPr="411E830A">
        <w:rPr>
          <w:rFonts w:eastAsia="Times New Roman" w:cs="Times New Roman"/>
          <w:color w:val="000000" w:themeColor="text1"/>
          <w:lang w:eastAsia="en-GB"/>
        </w:rPr>
        <w:t xml:space="preserve">help, </w:t>
      </w:r>
      <w:proofErr w:type="gramStart"/>
      <w:r w:rsidRPr="411E830A">
        <w:rPr>
          <w:rFonts w:eastAsia="Times New Roman" w:cs="Times New Roman"/>
          <w:color w:val="000000" w:themeColor="text1"/>
          <w:lang w:eastAsia="en-GB"/>
        </w:rPr>
        <w:t>support</w:t>
      </w:r>
      <w:proofErr w:type="gramEnd"/>
      <w:r w:rsidRPr="411E830A">
        <w:rPr>
          <w:rFonts w:eastAsia="Times New Roman" w:cs="Times New Roman"/>
          <w:color w:val="000000" w:themeColor="text1"/>
          <w:lang w:eastAsia="en-GB"/>
        </w:rPr>
        <w:t xml:space="preserve"> and advice services, at an early stage</w:t>
      </w:r>
    </w:p>
    <w:p w14:paraId="407E41CA" w14:textId="1E2CA4A3" w:rsidR="00F7710B" w:rsidRPr="00527B34"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make sure that any colleagues specifically </w:t>
      </w:r>
      <w:r w:rsidR="00141B7C" w:rsidRPr="411E830A">
        <w:rPr>
          <w:rFonts w:eastAsia="Times New Roman" w:cs="Times New Roman"/>
          <w:color w:val="000000" w:themeColor="text1"/>
          <w:lang w:eastAsia="en-GB"/>
        </w:rPr>
        <w:t xml:space="preserve">complained about </w:t>
      </w:r>
      <w:r w:rsidRPr="411E830A">
        <w:rPr>
          <w:rFonts w:eastAsia="Times New Roman" w:cs="Times New Roman"/>
          <w:color w:val="000000" w:themeColor="text1"/>
          <w:lang w:eastAsia="en-GB"/>
        </w:rPr>
        <w:t>are made aware at the earliest opportunity (see ‘Support for colleagues’ below)</w:t>
      </w:r>
    </w:p>
    <w:p w14:paraId="46AECAFC" w14:textId="0F6665CE" w:rsidR="00F7710B" w:rsidRPr="000F677D" w:rsidRDefault="000075A7"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share</w:t>
      </w:r>
      <w:r w:rsidR="00F7710B" w:rsidRPr="411E830A">
        <w:rPr>
          <w:rFonts w:eastAsia="Times New Roman" w:cs="Times New Roman"/>
          <w:color w:val="000000" w:themeColor="text1"/>
          <w:lang w:eastAsia="en-GB"/>
        </w:rPr>
        <w:t xml:space="preserve"> a </w:t>
      </w:r>
      <w:r w:rsidR="00756986" w:rsidRPr="411E830A">
        <w:rPr>
          <w:rFonts w:eastAsia="Times New Roman" w:cs="Times New Roman"/>
          <w:color w:val="000000" w:themeColor="text1"/>
          <w:lang w:eastAsia="en-GB"/>
        </w:rPr>
        <w:t>realistic</w:t>
      </w:r>
      <w:r w:rsidR="00F7710B" w:rsidRPr="411E830A">
        <w:rPr>
          <w:rFonts w:eastAsia="Times New Roman" w:cs="Times New Roman"/>
          <w:color w:val="000000" w:themeColor="text1"/>
          <w:lang w:eastAsia="en-GB"/>
        </w:rPr>
        <w:t xml:space="preserve"> timescale for how long the investigation will take with the </w:t>
      </w:r>
      <w:r w:rsidR="00BC4A01" w:rsidRPr="411E830A">
        <w:rPr>
          <w:rFonts w:eastAsia="Times New Roman" w:cs="Times New Roman"/>
          <w:color w:val="000000" w:themeColor="text1"/>
          <w:lang w:eastAsia="en-GB"/>
        </w:rPr>
        <w:t>service user</w:t>
      </w:r>
      <w:r w:rsidR="00F7710B" w:rsidRPr="411E830A">
        <w:rPr>
          <w:rFonts w:eastAsia="Times New Roman" w:cs="Times New Roman"/>
          <w:color w:val="000000" w:themeColor="text1"/>
          <w:lang w:eastAsia="en-GB"/>
        </w:rPr>
        <w:t xml:space="preserve"> raising the complaint, depending on:</w:t>
      </w:r>
    </w:p>
    <w:p w14:paraId="3AADEEE7" w14:textId="68627536" w:rsidR="00F7710B" w:rsidRPr="000F677D"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the </w:t>
      </w:r>
      <w:r w:rsidR="00CC5DD9" w:rsidRPr="411E830A">
        <w:rPr>
          <w:rFonts w:eastAsia="Times New Roman" w:cs="Times New Roman"/>
          <w:color w:val="000000" w:themeColor="text1"/>
          <w:lang w:eastAsia="en-GB"/>
        </w:rPr>
        <w:t xml:space="preserve">content and </w:t>
      </w:r>
      <w:r w:rsidRPr="411E830A">
        <w:rPr>
          <w:rFonts w:eastAsia="Times New Roman" w:cs="Times New Roman"/>
          <w:color w:val="000000" w:themeColor="text1"/>
          <w:lang w:eastAsia="en-GB"/>
        </w:rPr>
        <w:t>complexity of the complaint</w:t>
      </w:r>
    </w:p>
    <w:p w14:paraId="3DB2E717" w14:textId="1396C554" w:rsidR="00F7710B" w:rsidRPr="00AD4C65"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the work that is likely to be involved </w:t>
      </w:r>
    </w:p>
    <w:p w14:paraId="135828A9" w14:textId="57974BAF" w:rsidR="00F7710B" w:rsidRPr="00527B34"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agree how they will keep the service user (and any colleague specifically complain</w:t>
      </w:r>
      <w:r w:rsidR="00B07DAA" w:rsidRPr="411E830A">
        <w:rPr>
          <w:rFonts w:eastAsia="Times New Roman" w:cs="Times New Roman"/>
          <w:color w:val="000000" w:themeColor="text1"/>
          <w:lang w:eastAsia="en-GB"/>
        </w:rPr>
        <w:t>ed about</w:t>
      </w:r>
      <w:r w:rsidRPr="411E830A">
        <w:rPr>
          <w:rFonts w:eastAsia="Times New Roman" w:cs="Times New Roman"/>
          <w:color w:val="000000" w:themeColor="text1"/>
          <w:lang w:eastAsia="en-GB"/>
        </w:rPr>
        <w:t>) regularly informed and engaged throughout</w:t>
      </w:r>
    </w:p>
    <w:p w14:paraId="381CA3ED" w14:textId="77777777" w:rsidR="00F7710B" w:rsidRPr="00527B34"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explain how they will carry out the closer look into the complaint, including:</w:t>
      </w:r>
    </w:p>
    <w:p w14:paraId="3DC98E58"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what evidence they will seek out and consider</w:t>
      </w:r>
    </w:p>
    <w:p w14:paraId="7866983D" w14:textId="77777777" w:rsidR="00F7710B"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who they will speak </w:t>
      </w:r>
      <w:proofErr w:type="gramStart"/>
      <w:r w:rsidRPr="411E830A">
        <w:rPr>
          <w:rFonts w:eastAsia="Times New Roman" w:cs="Times New Roman"/>
          <w:color w:val="000000" w:themeColor="text1"/>
          <w:lang w:eastAsia="en-GB"/>
        </w:rPr>
        <w:t>to</w:t>
      </w:r>
      <w:proofErr w:type="gramEnd"/>
    </w:p>
    <w:p w14:paraId="12EB46F0"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how they will decide if something has gone wrong or not</w:t>
      </w:r>
    </w:p>
    <w:p w14:paraId="670D1284" w14:textId="77777777" w:rsidR="00F7710B" w:rsidRPr="00527B34" w:rsidRDefault="00F7710B" w:rsidP="00F7710B">
      <w:pPr>
        <w:pStyle w:val="ListParagraph"/>
        <w:numPr>
          <w:ilvl w:val="1"/>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who will be responsible for the final </w:t>
      </w:r>
      <w:proofErr w:type="gramStart"/>
      <w:r w:rsidRPr="411E830A">
        <w:rPr>
          <w:rFonts w:eastAsia="Times New Roman" w:cs="Times New Roman"/>
          <w:color w:val="000000" w:themeColor="text1"/>
          <w:lang w:eastAsia="en-GB"/>
        </w:rPr>
        <w:t>response</w:t>
      </w:r>
      <w:proofErr w:type="gramEnd"/>
    </w:p>
    <w:p w14:paraId="7B8C4E08" w14:textId="77777777" w:rsidR="00F7710B" w:rsidRDefault="00F7710B" w:rsidP="411E830A">
      <w:pPr>
        <w:pStyle w:val="ListParagraph"/>
        <w:numPr>
          <w:ilvl w:val="1"/>
          <w:numId w:val="9"/>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how the response will be communicated.</w:t>
      </w:r>
    </w:p>
    <w:p w14:paraId="525FD65E" w14:textId="77777777" w:rsidR="00F7710B" w:rsidRPr="00AB63A0" w:rsidRDefault="00F7710B" w:rsidP="411E830A">
      <w:pPr>
        <w:pStyle w:val="Heading-5"/>
      </w:pPr>
      <w:r>
        <w:t>Carrying out the investigation</w:t>
      </w:r>
    </w:p>
    <w:p w14:paraId="41AFBB1A" w14:textId="3F1C39CF" w:rsidR="00F7710B" w:rsidRPr="003D6CA9" w:rsidRDefault="00F7710B" w:rsidP="411E830A">
      <w:pPr>
        <w:rPr>
          <w:rFonts w:eastAsia="Times New Roman" w:cs="Times New Roman"/>
          <w:color w:val="000000" w:themeColor="text1"/>
          <w:lang w:eastAsia="en-GB"/>
        </w:rPr>
      </w:pPr>
      <w:r>
        <w:t xml:space="preserve">8.19 Colleagues who carry out investigations will give a clear and balanced explanation of what happened and what should have happened. They will reference relevant </w:t>
      </w:r>
      <w:r w:rsidR="00CC20B8">
        <w:t xml:space="preserve">legislation, </w:t>
      </w:r>
      <w:r>
        <w:t>standards, policies</w:t>
      </w:r>
      <w:r w:rsidR="00202135">
        <w:t xml:space="preserve">, </w:t>
      </w:r>
      <w:proofErr w:type="gramStart"/>
      <w:r w:rsidR="00202135">
        <w:t>procedures</w:t>
      </w:r>
      <w:proofErr w:type="gramEnd"/>
      <w:r>
        <w:t xml:space="preserve"> and guidance to clearly identify if something has gone wrong. </w:t>
      </w:r>
    </w:p>
    <w:p w14:paraId="0DA99DF4" w14:textId="37E69CAF" w:rsidR="00F7710B" w:rsidRPr="00501E2B" w:rsidRDefault="00F7710B" w:rsidP="411E830A">
      <w:pPr>
        <w:rPr>
          <w:rFonts w:eastAsia="Times New Roman" w:cs="Times New Roman"/>
          <w:color w:val="000000" w:themeColor="text1"/>
          <w:lang w:eastAsia="en-GB"/>
        </w:rPr>
      </w:pPr>
      <w:r>
        <w:lastRenderedPageBreak/>
        <w:t>8.20 The</w:t>
      </w:r>
      <w:r w:rsidR="00297F8B">
        <w:t>y</w:t>
      </w:r>
      <w:r>
        <w:t xml:space="preserve"> will make sure the investigation clearly addresses all the issues raised. This includes obtaining evidence from the </w:t>
      </w:r>
      <w:r w:rsidR="006E7069">
        <w:t>service user</w:t>
      </w:r>
      <w:r>
        <w:t xml:space="preserve"> raising the complaint and from any colleagues involved. </w:t>
      </w:r>
      <w:r w:rsidR="00DF5A02">
        <w:t>For further help please see guidance.</w:t>
      </w:r>
    </w:p>
    <w:p w14:paraId="3F1D5463" w14:textId="0D6F7B83" w:rsidR="00F7710B" w:rsidRPr="00501E2B" w:rsidRDefault="00F7710B" w:rsidP="411E830A">
      <w:pPr>
        <w:rPr>
          <w:rFonts w:eastAsia="Times New Roman" w:cs="Times New Roman"/>
          <w:color w:val="000000" w:themeColor="text1"/>
          <w:lang w:eastAsia="en-GB"/>
        </w:rPr>
      </w:pPr>
      <w:r>
        <w:t xml:space="preserve">8.21 We will complete our investigation within the timescale </w:t>
      </w:r>
      <w:r w:rsidR="00405184">
        <w:t xml:space="preserve">shared with the service user </w:t>
      </w:r>
      <w:r>
        <w:t>at the start of the investigation. Should circumstances change we will:</w:t>
      </w:r>
    </w:p>
    <w:p w14:paraId="633B1D06" w14:textId="5EFCBE9A" w:rsidR="00F7710B" w:rsidRPr="002E1F86"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notify the service user </w:t>
      </w:r>
      <w:r w:rsidR="00CA4114" w:rsidRPr="411E830A">
        <w:rPr>
          <w:rFonts w:eastAsia="Times New Roman" w:cs="Times New Roman"/>
          <w:color w:val="000000" w:themeColor="text1"/>
          <w:lang w:eastAsia="en-GB"/>
        </w:rPr>
        <w:t xml:space="preserve">raising the complaint </w:t>
      </w:r>
      <w:r w:rsidR="00407CFD" w:rsidRPr="411E830A">
        <w:rPr>
          <w:rFonts w:eastAsia="Times New Roman" w:cs="Times New Roman"/>
          <w:color w:val="000000" w:themeColor="text1"/>
          <w:lang w:eastAsia="en-GB"/>
        </w:rPr>
        <w:t>(and any colleagues</w:t>
      </w:r>
      <w:r w:rsidR="00CA4114" w:rsidRPr="411E830A">
        <w:rPr>
          <w:rFonts w:eastAsia="Times New Roman" w:cs="Times New Roman"/>
          <w:color w:val="000000" w:themeColor="text1"/>
          <w:lang w:eastAsia="en-GB"/>
        </w:rPr>
        <w:t xml:space="preserve"> specifically subject to the complaint)</w:t>
      </w:r>
      <w:r w:rsidR="00407CFD" w:rsidRPr="411E830A">
        <w:rPr>
          <w:rFonts w:eastAsia="Times New Roman" w:cs="Times New Roman"/>
          <w:color w:val="000000" w:themeColor="text1"/>
          <w:lang w:eastAsia="en-GB"/>
        </w:rPr>
        <w:t xml:space="preserve"> </w:t>
      </w:r>
      <w:r w:rsidRPr="411E830A">
        <w:rPr>
          <w:rFonts w:eastAsia="Times New Roman" w:cs="Times New Roman"/>
          <w:color w:val="000000" w:themeColor="text1"/>
          <w:lang w:eastAsia="en-GB"/>
        </w:rPr>
        <w:t>immediately</w:t>
      </w:r>
    </w:p>
    <w:p w14:paraId="6DD55ED2" w14:textId="77777777" w:rsidR="00F7710B" w:rsidRPr="002E1F86"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explain the reasons for the delay</w:t>
      </w:r>
    </w:p>
    <w:p w14:paraId="2DA390DB" w14:textId="1EE688F8" w:rsidR="00F7710B" w:rsidRPr="002E1F86" w:rsidRDefault="00F7710B" w:rsidP="411E830A">
      <w:pPr>
        <w:pStyle w:val="ListParagraph"/>
        <w:numPr>
          <w:ilvl w:val="0"/>
          <w:numId w:val="9"/>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provide a new target timescale for completion</w:t>
      </w:r>
    </w:p>
    <w:p w14:paraId="76F8F10E" w14:textId="607F55C3" w:rsidR="00F7710B" w:rsidRPr="00C42E66" w:rsidRDefault="00F7710B" w:rsidP="411E830A">
      <w:pPr>
        <w:rPr>
          <w:rFonts w:eastAsia="Times New Roman" w:cs="Times New Roman"/>
          <w:color w:val="000000" w:themeColor="text1"/>
          <w:lang w:eastAsia="en-GB"/>
        </w:rPr>
      </w:pPr>
      <w:r>
        <w:t xml:space="preserve">8.22 If we cannot conclude the investigation and issue a final response within 6 months (unless we have agreed a longer timescale with the </w:t>
      </w:r>
      <w:r w:rsidR="00371574">
        <w:t xml:space="preserve">service user </w:t>
      </w:r>
      <w:r>
        <w:t>raising the complaint within the first 6 months) our [</w:t>
      </w:r>
      <w:r w:rsidR="009317C4" w:rsidRPr="411E830A">
        <w:rPr>
          <w:color w:val="C00000"/>
        </w:rPr>
        <w:t>Organisations</w:t>
      </w:r>
      <w:r w:rsidR="004254F4" w:rsidRPr="411E830A">
        <w:rPr>
          <w:color w:val="C00000"/>
        </w:rPr>
        <w:t xml:space="preserve"> </w:t>
      </w:r>
      <w:r w:rsidR="007521F7" w:rsidRPr="411E830A">
        <w:rPr>
          <w:color w:val="C00000"/>
        </w:rPr>
        <w:t>should</w:t>
      </w:r>
      <w:r w:rsidR="004254F4" w:rsidRPr="411E830A">
        <w:rPr>
          <w:color w:val="C00000"/>
        </w:rPr>
        <w:t xml:space="preserve"> </w:t>
      </w:r>
      <w:r w:rsidRPr="411E830A">
        <w:rPr>
          <w:color w:val="C00000"/>
        </w:rPr>
        <w:t xml:space="preserve">insert details of </w:t>
      </w:r>
      <w:r w:rsidR="004254F4" w:rsidRPr="411E830A">
        <w:rPr>
          <w:color w:val="C00000"/>
        </w:rPr>
        <w:t xml:space="preserve">their </w:t>
      </w:r>
      <w:r w:rsidRPr="411E830A">
        <w:rPr>
          <w:color w:val="C00000"/>
        </w:rPr>
        <w:t>senior manager(s) responsible for oversight of these types of case</w:t>
      </w:r>
      <w:r w:rsidR="004254F4" w:rsidRPr="411E830A">
        <w:rPr>
          <w:color w:val="C00000"/>
        </w:rPr>
        <w:t>s</w:t>
      </w:r>
      <w:r>
        <w:t>] will write to the service user to explain the reasons for the delay and the likely timescale for completion. They will then maintain oversight of the case until it is completed, and a final written response is issued.</w:t>
      </w:r>
    </w:p>
    <w:p w14:paraId="47449B93" w14:textId="715EF5BE" w:rsidR="00F7710B" w:rsidRPr="00C42E66" w:rsidRDefault="00F7710B" w:rsidP="411E830A">
      <w:r>
        <w:t xml:space="preserve">8.23 Before sending a final written response to the complaint, </w:t>
      </w:r>
      <w:r w:rsidR="00B006E6">
        <w:t xml:space="preserve">we </w:t>
      </w:r>
      <w:r>
        <w:t xml:space="preserve">will </w:t>
      </w:r>
      <w:r w:rsidR="00E62180">
        <w:t xml:space="preserve">consider </w:t>
      </w:r>
      <w:r>
        <w:t>shar</w:t>
      </w:r>
      <w:r w:rsidR="00E62180">
        <w:t>ing</w:t>
      </w:r>
      <w:r>
        <w:t xml:space="preserve"> and discuss</w:t>
      </w:r>
      <w:r w:rsidR="00E62180">
        <w:t>ing</w:t>
      </w:r>
      <w:r>
        <w:t xml:space="preserve"> (by telephone, in a meeting or in writing) the outcome of our investigation and the actions we intend to take, with key parties to the complaint. This will be decided on a case-by-case basis and will be based on the complexity of the issues and the identified impact. </w:t>
      </w:r>
      <w:r w:rsidR="00F32350">
        <w:t>We</w:t>
      </w:r>
      <w:r>
        <w:t xml:space="preserve"> will always consider any comments </w:t>
      </w:r>
      <w:r w:rsidR="00F32350">
        <w:t>we</w:t>
      </w:r>
      <w:r>
        <w:t xml:space="preserve"> receive before </w:t>
      </w:r>
      <w:r w:rsidR="003A2853">
        <w:t>coming to a f</w:t>
      </w:r>
      <w:r w:rsidR="00B0680B">
        <w:t xml:space="preserve">inal decision and </w:t>
      </w:r>
      <w:r>
        <w:t>issuing a final written response.</w:t>
      </w:r>
    </w:p>
    <w:p w14:paraId="2E11290D" w14:textId="77777777" w:rsidR="00F7710B" w:rsidRPr="00AB63A0" w:rsidRDefault="00F7710B" w:rsidP="411E830A">
      <w:pPr>
        <w:pStyle w:val="Heading-5"/>
      </w:pPr>
      <w:r>
        <w:t>Providing a remedy</w:t>
      </w:r>
    </w:p>
    <w:p w14:paraId="6360989C" w14:textId="36907555" w:rsidR="00F7710B" w:rsidRPr="00DC1A78" w:rsidRDefault="00F7710B" w:rsidP="411E830A">
      <w:pPr>
        <w:rPr>
          <w:rFonts w:eastAsia="Times New Roman" w:cs="Times New Roman"/>
          <w:color w:val="000000" w:themeColor="text1"/>
          <w:lang w:eastAsia="en-GB"/>
        </w:rPr>
      </w:pPr>
      <w:r>
        <w:t xml:space="preserve">8.24 If, following the investigation, the </w:t>
      </w:r>
      <w:r w:rsidR="00296E2B">
        <w:t>colleague</w:t>
      </w:r>
      <w:r w:rsidR="00B92B1D">
        <w:t xml:space="preserve"> carrying out the </w:t>
      </w:r>
      <w:proofErr w:type="gramStart"/>
      <w:r w:rsidR="00B92B1D">
        <w:t xml:space="preserve">investigation </w:t>
      </w:r>
      <w:r>
        <w:t xml:space="preserve"> identifies</w:t>
      </w:r>
      <w:proofErr w:type="gramEnd"/>
      <w:r>
        <w:t xml:space="preserve"> that something has gone wrong they will seek to establish what impact the failing has had on the service user concerned. Where possible, they will put that right for the service user and any other service users who have been similarly affected. If it is not possible to put the matter </w:t>
      </w:r>
      <w:r w:rsidR="00427B86">
        <w:t>right,</w:t>
      </w:r>
      <w:r>
        <w:t xml:space="preserve"> they will decide, in discussion with the service user(s) and relevant colleagues, what action can be taken to remedy the impact.</w:t>
      </w:r>
    </w:p>
    <w:p w14:paraId="0BCB7E0E" w14:textId="39C5F674" w:rsidR="00F7710B" w:rsidRPr="00DC1A78" w:rsidRDefault="00F7710B" w:rsidP="411E830A">
      <w:pPr>
        <w:rPr>
          <w:rFonts w:eastAsia="Times New Roman" w:cs="Times New Roman"/>
          <w:color w:val="000000" w:themeColor="text1"/>
          <w:lang w:eastAsia="en-GB"/>
        </w:rPr>
      </w:pPr>
      <w:r>
        <w:t>8.25 In order to put things right, the following remedies may be appropriate</w:t>
      </w:r>
      <w:r w:rsidR="006A72DD">
        <w:t>:</w:t>
      </w:r>
    </w:p>
    <w:p w14:paraId="18AF8959" w14:textId="77777777" w:rsidR="00F7710B" w:rsidRPr="00DC1A78"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an acknowledgement, </w:t>
      </w:r>
      <w:proofErr w:type="gramStart"/>
      <w:r w:rsidRPr="411E830A">
        <w:rPr>
          <w:rFonts w:eastAsia="Times New Roman" w:cs="Times New Roman"/>
          <w:color w:val="000000" w:themeColor="text1"/>
          <w:lang w:eastAsia="en-GB"/>
        </w:rPr>
        <w:t>explanation</w:t>
      </w:r>
      <w:proofErr w:type="gramEnd"/>
      <w:r w:rsidRPr="411E830A">
        <w:rPr>
          <w:rFonts w:eastAsia="Times New Roman" w:cs="Times New Roman"/>
          <w:color w:val="000000" w:themeColor="text1"/>
          <w:lang w:eastAsia="en-GB"/>
        </w:rPr>
        <w:t xml:space="preserve"> and a meaningful apology for the error</w:t>
      </w:r>
    </w:p>
    <w:p w14:paraId="2134DFE5" w14:textId="77777777" w:rsidR="00F7710B" w:rsidRPr="00DC1A78"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reconsideration of a previous decision</w:t>
      </w:r>
    </w:p>
    <w:p w14:paraId="047E0F64" w14:textId="77777777" w:rsidR="00F7710B" w:rsidRPr="00DC1A78"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expediting an action</w:t>
      </w:r>
    </w:p>
    <w:p w14:paraId="73210F78" w14:textId="164B043C" w:rsidR="00F7710B" w:rsidRPr="00DC1A78"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waiving </w:t>
      </w:r>
      <w:r w:rsidR="00B90206" w:rsidRPr="411E830A">
        <w:rPr>
          <w:rFonts w:eastAsia="Times New Roman" w:cs="Times New Roman"/>
          <w:color w:val="000000" w:themeColor="text1"/>
          <w:lang w:eastAsia="en-GB"/>
        </w:rPr>
        <w:t xml:space="preserve">(or recompensing) </w:t>
      </w:r>
      <w:r w:rsidRPr="411E830A">
        <w:rPr>
          <w:rFonts w:eastAsia="Times New Roman" w:cs="Times New Roman"/>
          <w:color w:val="000000" w:themeColor="text1"/>
          <w:lang w:eastAsia="en-GB"/>
        </w:rPr>
        <w:t>a fee or penalty</w:t>
      </w:r>
    </w:p>
    <w:p w14:paraId="565B6BDF" w14:textId="77777777" w:rsidR="00F7710B" w:rsidRPr="00DC1A78"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issuing a payment or refund</w:t>
      </w:r>
    </w:p>
    <w:p w14:paraId="0C463ED4" w14:textId="3C2EE48F" w:rsidR="00F7710B" w:rsidRDefault="00F7710B" w:rsidP="00F7710B">
      <w:pPr>
        <w:pStyle w:val="ListParagraph"/>
        <w:numPr>
          <w:ilvl w:val="0"/>
          <w:numId w:val="9"/>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changing policies</w:t>
      </w:r>
      <w:r w:rsidR="00D02F93" w:rsidRPr="411E830A">
        <w:rPr>
          <w:rFonts w:eastAsia="Times New Roman" w:cs="Times New Roman"/>
          <w:color w:val="000000" w:themeColor="text1"/>
          <w:lang w:eastAsia="en-GB"/>
        </w:rPr>
        <w:t xml:space="preserve">, </w:t>
      </w:r>
      <w:r w:rsidRPr="411E830A">
        <w:rPr>
          <w:rFonts w:eastAsia="Times New Roman" w:cs="Times New Roman"/>
          <w:color w:val="000000" w:themeColor="text1"/>
          <w:lang w:eastAsia="en-GB"/>
        </w:rPr>
        <w:t>procedures</w:t>
      </w:r>
      <w:r w:rsidR="001A0E32" w:rsidRPr="411E830A">
        <w:rPr>
          <w:rFonts w:eastAsia="Times New Roman" w:cs="Times New Roman"/>
          <w:color w:val="000000" w:themeColor="text1"/>
          <w:lang w:eastAsia="en-GB"/>
        </w:rPr>
        <w:t>,</w:t>
      </w:r>
      <w:r w:rsidR="00D02F93" w:rsidRPr="411E830A">
        <w:rPr>
          <w:rFonts w:eastAsia="Times New Roman" w:cs="Times New Roman"/>
          <w:color w:val="000000" w:themeColor="text1"/>
          <w:lang w:eastAsia="en-GB"/>
        </w:rPr>
        <w:t xml:space="preserve"> </w:t>
      </w:r>
      <w:proofErr w:type="gramStart"/>
      <w:r w:rsidR="00D02F93" w:rsidRPr="411E830A">
        <w:rPr>
          <w:rFonts w:eastAsia="Times New Roman" w:cs="Times New Roman"/>
          <w:color w:val="000000" w:themeColor="text1"/>
          <w:lang w:eastAsia="en-GB"/>
        </w:rPr>
        <w:t>guidance</w:t>
      </w:r>
      <w:proofErr w:type="gramEnd"/>
      <w:r w:rsidR="00D02F93" w:rsidRPr="411E830A">
        <w:rPr>
          <w:rFonts w:eastAsia="Times New Roman" w:cs="Times New Roman"/>
          <w:color w:val="000000" w:themeColor="text1"/>
          <w:lang w:eastAsia="en-GB"/>
        </w:rPr>
        <w:t xml:space="preserve"> </w:t>
      </w:r>
      <w:r w:rsidR="001A0E32" w:rsidRPr="411E830A">
        <w:rPr>
          <w:rFonts w:eastAsia="Times New Roman" w:cs="Times New Roman"/>
          <w:color w:val="000000" w:themeColor="text1"/>
          <w:lang w:eastAsia="en-GB"/>
        </w:rPr>
        <w:t xml:space="preserve">or training </w:t>
      </w:r>
      <w:r w:rsidRPr="411E830A">
        <w:rPr>
          <w:rFonts w:eastAsia="Times New Roman" w:cs="Times New Roman"/>
          <w:color w:val="000000" w:themeColor="text1"/>
          <w:lang w:eastAsia="en-GB"/>
        </w:rPr>
        <w:t>to prevent the same mistake(s) happening again and to improve our service for others.</w:t>
      </w:r>
    </w:p>
    <w:p w14:paraId="7DE5054E" w14:textId="6ED1F709" w:rsidR="00F7710B" w:rsidRDefault="00F7710B" w:rsidP="411E830A">
      <w:pPr>
        <w:pStyle w:val="ListParagraph"/>
        <w:numPr>
          <w:ilvl w:val="0"/>
          <w:numId w:val="9"/>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t>
      </w:r>
      <w:r w:rsidR="00BB276B" w:rsidRPr="411E830A">
        <w:rPr>
          <w:rFonts w:eastAsia="Times New Roman" w:cs="Times New Roman"/>
          <w:color w:val="C00000"/>
          <w:lang w:eastAsia="en-GB"/>
        </w:rPr>
        <w:t xml:space="preserve">Organisations should </w:t>
      </w:r>
      <w:r w:rsidRPr="411E830A">
        <w:rPr>
          <w:rFonts w:eastAsia="Times New Roman" w:cs="Times New Roman"/>
          <w:color w:val="C00000"/>
          <w:lang w:eastAsia="en-GB"/>
        </w:rPr>
        <w:t>insert any other relevant remedies</w:t>
      </w:r>
      <w:r w:rsidRPr="411E830A">
        <w:rPr>
          <w:rFonts w:eastAsia="Times New Roman" w:cs="Times New Roman"/>
          <w:color w:val="000000" w:themeColor="text1"/>
          <w:lang w:eastAsia="en-GB"/>
        </w:rPr>
        <w:t>]</w:t>
      </w:r>
    </w:p>
    <w:p w14:paraId="56098DAD" w14:textId="77777777" w:rsidR="00F7710B" w:rsidRPr="00AB63A0" w:rsidRDefault="00F7710B" w:rsidP="411E830A">
      <w:pPr>
        <w:pStyle w:val="Heading-5"/>
      </w:pPr>
      <w:r>
        <w:lastRenderedPageBreak/>
        <w:t>The final written response</w:t>
      </w:r>
    </w:p>
    <w:p w14:paraId="478D07EE" w14:textId="292C6F54" w:rsidR="00F7710B" w:rsidRPr="006372D0" w:rsidRDefault="00F7710B" w:rsidP="411E830A">
      <w:pPr>
        <w:rPr>
          <w:rFonts w:eastAsia="Times New Roman" w:cs="Times New Roman"/>
          <w:color w:val="000000" w:themeColor="text1"/>
          <w:lang w:eastAsia="en-GB"/>
        </w:rPr>
      </w:pPr>
      <w:r>
        <w:t xml:space="preserve">8.26 As soon as practical after the investigation is finished, the </w:t>
      </w:r>
      <w:r w:rsidR="00292AAD">
        <w:t xml:space="preserve">person carrying out the investigation </w:t>
      </w:r>
      <w:r>
        <w:t>will co-ordinate a written response</w:t>
      </w:r>
      <w:r w:rsidR="00882293">
        <w:t xml:space="preserve"> [</w:t>
      </w:r>
      <w:r w:rsidR="009E2118" w:rsidRPr="411E830A">
        <w:rPr>
          <w:color w:val="C00000"/>
        </w:rPr>
        <w:t>Where applicable</w:t>
      </w:r>
      <w:r w:rsidR="003C7981" w:rsidRPr="411E830A">
        <w:rPr>
          <w:color w:val="C00000"/>
        </w:rPr>
        <w:t>, organisations</w:t>
      </w:r>
      <w:r w:rsidR="009E2118" w:rsidRPr="411E830A">
        <w:rPr>
          <w:color w:val="C00000"/>
        </w:rPr>
        <w:t xml:space="preserve"> </w:t>
      </w:r>
      <w:r w:rsidR="00991A9B" w:rsidRPr="411E830A">
        <w:rPr>
          <w:color w:val="C00000"/>
        </w:rPr>
        <w:t>should</w:t>
      </w:r>
      <w:r w:rsidR="009E2118" w:rsidRPr="411E830A">
        <w:rPr>
          <w:color w:val="C00000"/>
        </w:rPr>
        <w:t xml:space="preserve"> </w:t>
      </w:r>
      <w:r w:rsidR="00882293" w:rsidRPr="411E830A">
        <w:rPr>
          <w:color w:val="C00000"/>
        </w:rPr>
        <w:t xml:space="preserve">include </w:t>
      </w:r>
      <w:r w:rsidR="00D9238F" w:rsidRPr="411E830A">
        <w:rPr>
          <w:color w:val="C00000"/>
        </w:rPr>
        <w:t xml:space="preserve">details of </w:t>
      </w:r>
      <w:r w:rsidR="00882293" w:rsidRPr="411E830A">
        <w:rPr>
          <w:color w:val="C00000"/>
        </w:rPr>
        <w:t xml:space="preserve">any relevant procedure for the quality assurance/agreement and sign </w:t>
      </w:r>
      <w:proofErr w:type="gramStart"/>
      <w:r w:rsidR="00882293" w:rsidRPr="411E830A">
        <w:rPr>
          <w:color w:val="C00000"/>
        </w:rPr>
        <w:t>off of</w:t>
      </w:r>
      <w:proofErr w:type="gramEnd"/>
      <w:r w:rsidR="00882293" w:rsidRPr="411E830A">
        <w:rPr>
          <w:color w:val="C00000"/>
        </w:rPr>
        <w:t xml:space="preserve"> final </w:t>
      </w:r>
      <w:r w:rsidR="005256AC" w:rsidRPr="411E830A">
        <w:rPr>
          <w:color w:val="C00000"/>
        </w:rPr>
        <w:t>response</w:t>
      </w:r>
      <w:r w:rsidR="00882293" w:rsidRPr="411E830A">
        <w:rPr>
          <w:color w:val="C00000"/>
        </w:rPr>
        <w:t xml:space="preserve"> letters</w:t>
      </w:r>
      <w:r w:rsidR="00882293">
        <w:t>]</w:t>
      </w:r>
      <w:r w:rsidR="00C8627C">
        <w:t xml:space="preserve">. </w:t>
      </w:r>
      <w:r>
        <w:t>They will send this to the service user and any other relevant parties. The response will include:</w:t>
      </w:r>
    </w:p>
    <w:p w14:paraId="08760663"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 reminder of the issues </w:t>
      </w:r>
      <w:proofErr w:type="gramStart"/>
      <w:r w:rsidRPr="411E830A">
        <w:rPr>
          <w:rFonts w:eastAsia="Times New Roman" w:cs="Times New Roman"/>
          <w:color w:val="000000" w:themeColor="text1"/>
          <w:lang w:eastAsia="en-GB"/>
        </w:rPr>
        <w:t>investigated</w:t>
      </w:r>
      <w:proofErr w:type="gramEnd"/>
      <w:r w:rsidRPr="411E830A">
        <w:rPr>
          <w:rFonts w:eastAsia="Times New Roman" w:cs="Times New Roman"/>
          <w:color w:val="000000" w:themeColor="text1"/>
          <w:lang w:eastAsia="en-GB"/>
        </w:rPr>
        <w:t xml:space="preserve"> and the outcome sought</w:t>
      </w:r>
    </w:p>
    <w:p w14:paraId="32DFBE09"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an explanation of how we investigated the complaint</w:t>
      </w:r>
    </w:p>
    <w:p w14:paraId="4C8A3057"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the relevant evidence we considered</w:t>
      </w:r>
    </w:p>
    <w:p w14:paraId="6C6D67F9"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what the outcome is</w:t>
      </w:r>
    </w:p>
    <w:p w14:paraId="3C3AAAA7" w14:textId="70B8C4B6"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an explanation of </w:t>
      </w:r>
      <w:proofErr w:type="gramStart"/>
      <w:r w:rsidRPr="411E830A">
        <w:rPr>
          <w:rFonts w:eastAsia="Times New Roman" w:cs="Times New Roman"/>
          <w:color w:val="000000" w:themeColor="text1"/>
          <w:lang w:eastAsia="en-GB"/>
        </w:rPr>
        <w:t>whether or not</w:t>
      </w:r>
      <w:proofErr w:type="gramEnd"/>
      <w:r w:rsidRPr="411E830A">
        <w:rPr>
          <w:rFonts w:eastAsia="Times New Roman" w:cs="Times New Roman"/>
          <w:color w:val="000000" w:themeColor="text1"/>
          <w:lang w:eastAsia="en-GB"/>
        </w:rPr>
        <w:t xml:space="preserve"> something went wrong that sets out what happened compared to what should have happened, with reference to relevant </w:t>
      </w:r>
      <w:r w:rsidR="00E056BF" w:rsidRPr="411E830A">
        <w:rPr>
          <w:rFonts w:eastAsia="Times New Roman" w:cs="Times New Roman"/>
          <w:color w:val="000000" w:themeColor="text1"/>
          <w:lang w:eastAsia="en-GB"/>
        </w:rPr>
        <w:t xml:space="preserve">legislation, </w:t>
      </w:r>
      <w:r w:rsidRPr="411E830A">
        <w:rPr>
          <w:rFonts w:eastAsia="Times New Roman" w:cs="Times New Roman"/>
          <w:color w:val="000000" w:themeColor="text1"/>
          <w:lang w:eastAsia="en-GB"/>
        </w:rPr>
        <w:t>standards, policies</w:t>
      </w:r>
      <w:r w:rsidR="00E056BF" w:rsidRPr="411E830A">
        <w:rPr>
          <w:rFonts w:eastAsia="Times New Roman" w:cs="Times New Roman"/>
          <w:color w:val="000000" w:themeColor="text1"/>
          <w:lang w:eastAsia="en-GB"/>
        </w:rPr>
        <w:t>, procedures</w:t>
      </w:r>
      <w:r w:rsidRPr="411E830A">
        <w:rPr>
          <w:rFonts w:eastAsia="Times New Roman" w:cs="Times New Roman"/>
          <w:color w:val="000000" w:themeColor="text1"/>
          <w:lang w:eastAsia="en-GB"/>
        </w:rPr>
        <w:t xml:space="preserve"> and guidance</w:t>
      </w:r>
    </w:p>
    <w:p w14:paraId="31B1916D"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if something went wrong, an explanation of the impact it had</w:t>
      </w:r>
    </w:p>
    <w:p w14:paraId="0424C464"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an explanation of how that impact will be remedied for the individual</w:t>
      </w:r>
    </w:p>
    <w:p w14:paraId="118ECFE0"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a meaningful apology for any failings</w:t>
      </w:r>
    </w:p>
    <w:p w14:paraId="2EC989E9"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an explanation of any wider learning we have acted on/will act on to improve our service for other users</w:t>
      </w:r>
    </w:p>
    <w:p w14:paraId="04BC78B4" w14:textId="731B10B9" w:rsidR="00F7710B" w:rsidRPr="00E3208D"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an explanation of how we will keep the service user involved and updated on how we are taking forward all </w:t>
      </w:r>
      <w:r w:rsidR="006C56EE" w:rsidRPr="411E830A">
        <w:rPr>
          <w:rFonts w:eastAsia="Times New Roman" w:cs="Times New Roman"/>
          <w:color w:val="000000" w:themeColor="text1"/>
          <w:lang w:eastAsia="en-GB"/>
        </w:rPr>
        <w:t xml:space="preserve">systemic </w:t>
      </w:r>
      <w:r w:rsidRPr="411E830A">
        <w:rPr>
          <w:rFonts w:eastAsia="Times New Roman" w:cs="Times New Roman"/>
          <w:color w:val="000000" w:themeColor="text1"/>
          <w:lang w:eastAsia="en-GB"/>
        </w:rPr>
        <w:t>learning or improvements relevant to their complaint</w:t>
      </w:r>
    </w:p>
    <w:p w14:paraId="4D6F48B0" w14:textId="77777777" w:rsidR="00F7710B" w:rsidRPr="006372D0"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confirmation that we have reached the end of our complaint procedure</w:t>
      </w:r>
    </w:p>
    <w:p w14:paraId="414463BA" w14:textId="16671253" w:rsidR="00F7710B" w:rsidRPr="003749A7" w:rsidRDefault="00F7710B" w:rsidP="00F7710B">
      <w:pPr>
        <w:pStyle w:val="ListParagraph"/>
        <w:numPr>
          <w:ilvl w:val="0"/>
          <w:numId w:val="10"/>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details of how to escalate the complaint to the next stage if the service user is not satisfied with our final response</w:t>
      </w:r>
      <w:r w:rsidR="0014172E" w:rsidRPr="411E830A">
        <w:rPr>
          <w:rFonts w:eastAsia="Times New Roman" w:cs="Times New Roman"/>
          <w:color w:val="000000" w:themeColor="text1"/>
          <w:lang w:eastAsia="en-GB"/>
        </w:rPr>
        <w:t xml:space="preserve"> by [</w:t>
      </w:r>
      <w:r w:rsidR="00546A2E" w:rsidRPr="411E830A">
        <w:rPr>
          <w:rFonts w:eastAsia="Times New Roman" w:cs="Times New Roman"/>
          <w:color w:val="C00000"/>
          <w:lang w:eastAsia="en-GB"/>
        </w:rPr>
        <w:t>O</w:t>
      </w:r>
      <w:r w:rsidR="00A32BAC" w:rsidRPr="411E830A">
        <w:rPr>
          <w:rFonts w:eastAsia="Times New Roman" w:cs="Times New Roman"/>
          <w:color w:val="C00000"/>
          <w:lang w:eastAsia="en-GB"/>
        </w:rPr>
        <w:t>rganisations should set out how to a</w:t>
      </w:r>
      <w:r w:rsidR="0014172E" w:rsidRPr="411E830A">
        <w:rPr>
          <w:rFonts w:eastAsia="Times New Roman" w:cs="Times New Roman"/>
          <w:color w:val="C00000"/>
          <w:lang w:eastAsia="en-GB"/>
        </w:rPr>
        <w:t xml:space="preserve">sk for a review of </w:t>
      </w:r>
      <w:r w:rsidR="00A32BAC" w:rsidRPr="411E830A">
        <w:rPr>
          <w:rFonts w:eastAsia="Times New Roman" w:cs="Times New Roman"/>
          <w:color w:val="C00000"/>
          <w:lang w:eastAsia="en-GB"/>
        </w:rPr>
        <w:t>the</w:t>
      </w:r>
      <w:r w:rsidR="0014172E" w:rsidRPr="411E830A">
        <w:rPr>
          <w:rFonts w:eastAsia="Times New Roman" w:cs="Times New Roman"/>
          <w:color w:val="C00000"/>
          <w:lang w:eastAsia="en-GB"/>
        </w:rPr>
        <w:t xml:space="preserve"> </w:t>
      </w:r>
      <w:r w:rsidR="00296A29" w:rsidRPr="411E830A">
        <w:rPr>
          <w:rFonts w:eastAsia="Times New Roman" w:cs="Times New Roman"/>
          <w:color w:val="C00000"/>
          <w:lang w:eastAsia="en-GB"/>
        </w:rPr>
        <w:t>decision</w:t>
      </w:r>
      <w:r w:rsidR="0014172E" w:rsidRPr="411E830A">
        <w:rPr>
          <w:rFonts w:eastAsia="Times New Roman" w:cs="Times New Roman"/>
          <w:color w:val="C00000"/>
          <w:lang w:eastAsia="en-GB"/>
        </w:rPr>
        <w:t>/escalat</w:t>
      </w:r>
      <w:r w:rsidR="00A32BAC" w:rsidRPr="411E830A">
        <w:rPr>
          <w:rFonts w:eastAsia="Times New Roman" w:cs="Times New Roman"/>
          <w:color w:val="C00000"/>
          <w:lang w:eastAsia="en-GB"/>
        </w:rPr>
        <w:t>e</w:t>
      </w:r>
      <w:r w:rsidR="0014172E" w:rsidRPr="411E830A">
        <w:rPr>
          <w:rFonts w:eastAsia="Times New Roman" w:cs="Times New Roman"/>
          <w:color w:val="C00000"/>
          <w:lang w:eastAsia="en-GB"/>
        </w:rPr>
        <w:t xml:space="preserve"> their concerns to </w:t>
      </w:r>
      <w:r w:rsidR="00A32BAC" w:rsidRPr="411E830A">
        <w:rPr>
          <w:rFonts w:eastAsia="Times New Roman" w:cs="Times New Roman"/>
          <w:color w:val="C00000"/>
          <w:lang w:eastAsia="en-GB"/>
        </w:rPr>
        <w:t>an</w:t>
      </w:r>
      <w:r w:rsidR="0014172E" w:rsidRPr="411E830A">
        <w:rPr>
          <w:rFonts w:eastAsia="Times New Roman" w:cs="Times New Roman"/>
          <w:color w:val="C00000"/>
          <w:lang w:eastAsia="en-GB"/>
        </w:rPr>
        <w:t xml:space="preserve"> independent complaints tier/approach their MP </w:t>
      </w:r>
      <w:r w:rsidR="00A32BAC" w:rsidRPr="411E830A">
        <w:rPr>
          <w:rFonts w:eastAsia="Times New Roman" w:cs="Times New Roman"/>
          <w:color w:val="C00000"/>
          <w:lang w:eastAsia="en-GB"/>
        </w:rPr>
        <w:t>to</w:t>
      </w:r>
      <w:r w:rsidR="0014172E" w:rsidRPr="411E830A">
        <w:rPr>
          <w:rFonts w:eastAsia="Times New Roman" w:cs="Times New Roman"/>
          <w:color w:val="C00000"/>
          <w:lang w:eastAsia="en-GB"/>
        </w:rPr>
        <w:t xml:space="preserve"> ask them to refer the matter to the Parliamentary and Health Service</w:t>
      </w:r>
      <w:r w:rsidR="00A4621A" w:rsidRPr="411E830A">
        <w:rPr>
          <w:rFonts w:eastAsia="Times New Roman" w:cs="Times New Roman"/>
          <w:color w:val="C00000"/>
          <w:lang w:eastAsia="en-GB"/>
        </w:rPr>
        <w:t xml:space="preserve"> Ombudsman</w:t>
      </w:r>
      <w:r w:rsidR="001F6732" w:rsidRPr="411E830A">
        <w:rPr>
          <w:rFonts w:eastAsia="Times New Roman" w:cs="Times New Roman"/>
          <w:lang w:eastAsia="en-GB"/>
        </w:rPr>
        <w:t>]</w:t>
      </w:r>
    </w:p>
    <w:p w14:paraId="77B29D99" w14:textId="26CC405A" w:rsidR="00F7710B" w:rsidRDefault="00F7710B" w:rsidP="411E830A">
      <w:pPr>
        <w:pStyle w:val="ListParagraph"/>
        <w:numPr>
          <w:ilvl w:val="0"/>
          <w:numId w:val="10"/>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if available, a reminder of where to obtain any independent </w:t>
      </w:r>
      <w:r w:rsidR="004F3200" w:rsidRPr="411E830A">
        <w:rPr>
          <w:rFonts w:eastAsia="Times New Roman" w:cs="Times New Roman"/>
          <w:color w:val="000000" w:themeColor="text1"/>
          <w:lang w:eastAsia="en-GB"/>
        </w:rPr>
        <w:t xml:space="preserve">help, </w:t>
      </w:r>
      <w:r w:rsidRPr="411E830A">
        <w:rPr>
          <w:rFonts w:eastAsia="Times New Roman" w:cs="Times New Roman"/>
          <w:color w:val="000000" w:themeColor="text1"/>
          <w:lang w:eastAsia="en-GB"/>
        </w:rPr>
        <w:t xml:space="preserve">advice, </w:t>
      </w:r>
      <w:proofErr w:type="gramStart"/>
      <w:r w:rsidR="004F3200" w:rsidRPr="411E830A">
        <w:rPr>
          <w:rFonts w:eastAsia="Times New Roman" w:cs="Times New Roman"/>
          <w:color w:val="000000" w:themeColor="text1"/>
          <w:lang w:eastAsia="en-GB"/>
        </w:rPr>
        <w:t>support</w:t>
      </w:r>
      <w:proofErr w:type="gramEnd"/>
      <w:r w:rsidR="004F3200" w:rsidRPr="411E830A">
        <w:rPr>
          <w:rFonts w:eastAsia="Times New Roman" w:cs="Times New Roman"/>
          <w:color w:val="000000" w:themeColor="text1"/>
          <w:lang w:eastAsia="en-GB"/>
        </w:rPr>
        <w:t xml:space="preserve"> or </w:t>
      </w:r>
      <w:r w:rsidRPr="411E830A">
        <w:rPr>
          <w:rFonts w:eastAsia="Times New Roman" w:cs="Times New Roman"/>
          <w:color w:val="000000" w:themeColor="text1"/>
          <w:lang w:eastAsia="en-GB"/>
        </w:rPr>
        <w:t>advocacy.</w:t>
      </w:r>
    </w:p>
    <w:p w14:paraId="4D96C01A" w14:textId="77777777" w:rsidR="00495B86" w:rsidRDefault="00495B86" w:rsidP="411E830A">
      <w:pPr>
        <w:pStyle w:val="Heading-5"/>
      </w:pPr>
    </w:p>
    <w:p w14:paraId="1A54FE48" w14:textId="2515BA3F" w:rsidR="00F7710B" w:rsidRPr="00AB63A0" w:rsidRDefault="00F7710B" w:rsidP="411E830A">
      <w:pPr>
        <w:pStyle w:val="Heading-5"/>
      </w:pPr>
      <w:r>
        <w:t xml:space="preserve">Support for </w:t>
      </w:r>
      <w:r w:rsidR="003D7525">
        <w:t>colleagues</w:t>
      </w:r>
    </w:p>
    <w:p w14:paraId="49ABC1D5" w14:textId="5A9DA353" w:rsidR="00F7710B" w:rsidRPr="00302306" w:rsidRDefault="00F7710B" w:rsidP="411E830A">
      <w:pPr>
        <w:rPr>
          <w:rFonts w:eastAsia="Times New Roman" w:cs="Times New Roman"/>
          <w:color w:val="000000" w:themeColor="text1"/>
          <w:lang w:eastAsia="en-GB"/>
        </w:rPr>
      </w:pPr>
      <w:r>
        <w:t xml:space="preserve">8.27 We will make sure all colleagues who look at complaints have the appropriate training, resources, </w:t>
      </w:r>
      <w:proofErr w:type="gramStart"/>
      <w:r>
        <w:t>support</w:t>
      </w:r>
      <w:proofErr w:type="gramEnd"/>
      <w:r>
        <w:t xml:space="preserve"> and time to respond to and investigate complaints effectively. This includes how to manage challenging conversations and behaviour.</w:t>
      </w:r>
    </w:p>
    <w:p w14:paraId="5D37F2A0" w14:textId="0E904930" w:rsidR="00F7710B" w:rsidRPr="00302306" w:rsidRDefault="00F7710B" w:rsidP="411E830A">
      <w:pPr>
        <w:rPr>
          <w:rFonts w:eastAsia="Times New Roman" w:cs="Times New Roman"/>
          <w:color w:val="000000" w:themeColor="text1"/>
          <w:lang w:eastAsia="en-GB"/>
        </w:rPr>
      </w:pPr>
      <w:r>
        <w:t xml:space="preserve">8.28 We will make sure colleagues who are specifically complained about are made aware </w:t>
      </w:r>
      <w:r w:rsidR="00992B70">
        <w:t xml:space="preserve">of the complaint </w:t>
      </w:r>
      <w:r>
        <w:t xml:space="preserve">and we will give them advice on how they can get support from within our organisation, and </w:t>
      </w:r>
      <w:r w:rsidR="00992B70">
        <w:t>externally</w:t>
      </w:r>
      <w:r>
        <w:t xml:space="preserve"> if required.</w:t>
      </w:r>
    </w:p>
    <w:p w14:paraId="4663D3B1" w14:textId="77777777" w:rsidR="00F7710B" w:rsidRPr="00302306" w:rsidRDefault="00F7710B" w:rsidP="411E830A">
      <w:pPr>
        <w:rPr>
          <w:rFonts w:eastAsia="Times New Roman" w:cs="Times New Roman"/>
          <w:color w:val="000000" w:themeColor="text1"/>
          <w:lang w:eastAsia="en-GB"/>
        </w:rPr>
      </w:pPr>
      <w:r>
        <w:t>8.29 We will make sure colleagues who are specifically complained about can give their views on the events and respond to emerging information. Colleagues will act openly and transparently and with empathy when discussing these issues.</w:t>
      </w:r>
    </w:p>
    <w:p w14:paraId="7EBD18E5" w14:textId="666FE3AE" w:rsidR="00F7710B" w:rsidRDefault="00F7710B" w:rsidP="411E830A">
      <w:pPr>
        <w:rPr>
          <w:rFonts w:eastAsia="Times New Roman" w:cs="Times New Roman"/>
          <w:color w:val="000000" w:themeColor="text1"/>
          <w:lang w:eastAsia="en-GB"/>
        </w:rPr>
      </w:pPr>
      <w:r>
        <w:lastRenderedPageBreak/>
        <w:t xml:space="preserve">8.30 The </w:t>
      </w:r>
      <w:r w:rsidR="00CF5E4B">
        <w:t xml:space="preserve">person carrying out the investigation </w:t>
      </w:r>
      <w:r>
        <w:t>will keep any colleague specifically complained about updated. These colleagues will also have an opportunity to see how their comments are used before the final response is issued.</w:t>
      </w:r>
    </w:p>
    <w:p w14:paraId="3771031A" w14:textId="39222936" w:rsidR="00F7710B" w:rsidRPr="00F96015" w:rsidRDefault="004D2A8E" w:rsidP="411E830A">
      <w:pPr>
        <w:pStyle w:val="Heading-5"/>
      </w:pPr>
      <w:r>
        <w:t>Requests for r</w:t>
      </w:r>
      <w:r w:rsidR="001F6732">
        <w:t>eview</w:t>
      </w:r>
      <w:r w:rsidR="00A5792F">
        <w:t xml:space="preserve"> </w:t>
      </w:r>
      <w:r w:rsidR="00F7710B">
        <w:t>[</w:t>
      </w:r>
      <w:r w:rsidR="00F7710B" w:rsidRPr="411E830A">
        <w:rPr>
          <w:color w:val="C00000"/>
        </w:rPr>
        <w:t xml:space="preserve">delete section if no such </w:t>
      </w:r>
      <w:r w:rsidR="00A5792F" w:rsidRPr="411E830A">
        <w:rPr>
          <w:color w:val="C00000"/>
        </w:rPr>
        <w:t>service</w:t>
      </w:r>
      <w:r w:rsidR="00F7710B" w:rsidRPr="411E830A">
        <w:rPr>
          <w:color w:val="C00000"/>
        </w:rPr>
        <w:t xml:space="preserve"> is available</w:t>
      </w:r>
      <w:r w:rsidR="00F7710B">
        <w:t>]</w:t>
      </w:r>
    </w:p>
    <w:p w14:paraId="3EF17A55" w14:textId="12C11B32" w:rsidR="00471B92" w:rsidRDefault="00F7710B" w:rsidP="411E830A">
      <w:pPr>
        <w:rPr>
          <w:rFonts w:eastAsia="Times New Roman" w:cs="Times New Roman"/>
          <w:color w:val="000000" w:themeColor="text1"/>
          <w:lang w:eastAsia="en-GB"/>
        </w:rPr>
      </w:pPr>
      <w:r>
        <w:t xml:space="preserve">8.31 In our final response to every complaint we will clearly inform the person who has raised the complaint that if they are not happy with the outcome of our investigation, they can </w:t>
      </w:r>
      <w:r w:rsidR="002D4F64">
        <w:t xml:space="preserve">ask for a review </w:t>
      </w:r>
      <w:r w:rsidR="005E7EE1">
        <w:t xml:space="preserve">and provide </w:t>
      </w:r>
      <w:r w:rsidR="007925C7">
        <w:t xml:space="preserve">them with </w:t>
      </w:r>
      <w:r w:rsidR="005E7EE1">
        <w:t>relevant information</w:t>
      </w:r>
      <w:r w:rsidR="00024540">
        <w:t xml:space="preserve"> on how t</w:t>
      </w:r>
      <w:r w:rsidR="00304F48">
        <w:t>o</w:t>
      </w:r>
      <w:r w:rsidR="00024540">
        <w:t xml:space="preserve"> do that</w:t>
      </w:r>
      <w:r w:rsidR="00304F48">
        <w:t>.</w:t>
      </w:r>
      <w:r w:rsidR="009009D4">
        <w:t xml:space="preserve"> </w:t>
      </w:r>
      <w:r w:rsidR="002D4F64">
        <w:t>[</w:t>
      </w:r>
      <w:r w:rsidR="00A4621A" w:rsidRPr="411E830A">
        <w:rPr>
          <w:color w:val="C00000"/>
        </w:rPr>
        <w:t>Organisations</w:t>
      </w:r>
      <w:r w:rsidR="00CE594E" w:rsidRPr="411E830A">
        <w:rPr>
          <w:color w:val="C00000"/>
        </w:rPr>
        <w:t xml:space="preserve"> should i</w:t>
      </w:r>
      <w:r w:rsidR="002D4F64" w:rsidRPr="411E830A">
        <w:rPr>
          <w:color w:val="C00000"/>
        </w:rPr>
        <w:t xml:space="preserve">nsert </w:t>
      </w:r>
      <w:r w:rsidR="005E7EE1" w:rsidRPr="411E830A">
        <w:rPr>
          <w:color w:val="C00000"/>
        </w:rPr>
        <w:t xml:space="preserve">relevant </w:t>
      </w:r>
      <w:r w:rsidR="00304F48" w:rsidRPr="411E830A">
        <w:rPr>
          <w:color w:val="C00000"/>
        </w:rPr>
        <w:t xml:space="preserve">explanation and </w:t>
      </w:r>
      <w:r w:rsidR="005E7EE1" w:rsidRPr="411E830A">
        <w:rPr>
          <w:color w:val="C00000"/>
        </w:rPr>
        <w:t>information</w:t>
      </w:r>
      <w:r w:rsidR="004645B1" w:rsidRPr="411E830A">
        <w:rPr>
          <w:color w:val="C00000"/>
        </w:rPr>
        <w:t xml:space="preserve"> including </w:t>
      </w:r>
      <w:r w:rsidR="002D4F64" w:rsidRPr="411E830A">
        <w:rPr>
          <w:color w:val="C00000"/>
        </w:rPr>
        <w:t xml:space="preserve">details of the </w:t>
      </w:r>
      <w:r w:rsidR="005E7EE1" w:rsidRPr="411E830A">
        <w:rPr>
          <w:color w:val="C00000"/>
        </w:rPr>
        <w:t>function and remit</w:t>
      </w:r>
      <w:r w:rsidR="00187914" w:rsidRPr="411E830A">
        <w:rPr>
          <w:color w:val="C00000"/>
        </w:rPr>
        <w:t xml:space="preserve"> </w:t>
      </w:r>
      <w:r w:rsidR="000B327F" w:rsidRPr="411E830A">
        <w:rPr>
          <w:color w:val="C00000"/>
        </w:rPr>
        <w:t xml:space="preserve">of </w:t>
      </w:r>
      <w:r w:rsidR="00CE594E" w:rsidRPr="411E830A">
        <w:rPr>
          <w:color w:val="C00000"/>
        </w:rPr>
        <w:t xml:space="preserve">their </w:t>
      </w:r>
      <w:r w:rsidR="000B327F" w:rsidRPr="411E830A">
        <w:rPr>
          <w:color w:val="C00000"/>
        </w:rPr>
        <w:t xml:space="preserve">review service </w:t>
      </w:r>
      <w:r w:rsidR="00187914" w:rsidRPr="411E830A">
        <w:rPr>
          <w:color w:val="C00000"/>
        </w:rPr>
        <w:t>and what is required from the service user making the request</w:t>
      </w:r>
      <w:r w:rsidR="004645B1" w:rsidRPr="411E830A">
        <w:rPr>
          <w:color w:val="C00000"/>
        </w:rPr>
        <w:t xml:space="preserve">. </w:t>
      </w:r>
      <w:r w:rsidR="00B029C0" w:rsidRPr="411E830A">
        <w:rPr>
          <w:color w:val="C00000"/>
        </w:rPr>
        <w:t xml:space="preserve">For example: </w:t>
      </w:r>
      <w:r w:rsidR="00853327" w:rsidRPr="411E830A">
        <w:rPr>
          <w:color w:val="C00000"/>
        </w:rPr>
        <w:t>‘</w:t>
      </w:r>
      <w:r w:rsidR="0051064F" w:rsidRPr="411E830A">
        <w:rPr>
          <w:color w:val="C00000"/>
        </w:rPr>
        <w:t>We will ask the service user to explain why they think our decision is wrong</w:t>
      </w:r>
      <w:r w:rsidR="004A6F5E" w:rsidRPr="411E830A">
        <w:rPr>
          <w:color w:val="C00000"/>
        </w:rPr>
        <w:t xml:space="preserve"> and provide us with any supporting or new evidenc</w:t>
      </w:r>
      <w:r w:rsidR="00D75F59" w:rsidRPr="411E830A">
        <w:rPr>
          <w:color w:val="C00000"/>
        </w:rPr>
        <w:t>e</w:t>
      </w:r>
      <w:r w:rsidR="00853327" w:rsidRPr="411E830A">
        <w:rPr>
          <w:color w:val="C00000"/>
        </w:rPr>
        <w:t>’</w:t>
      </w:r>
      <w:r w:rsidR="009009D4">
        <w:t>]</w:t>
      </w:r>
      <w:r w:rsidR="004A6F5E">
        <w:t>.</w:t>
      </w:r>
      <w:r w:rsidR="007933C8">
        <w:t xml:space="preserve"> </w:t>
      </w:r>
    </w:p>
    <w:p w14:paraId="0590C44E" w14:textId="27C58FB5" w:rsidR="00F7710B" w:rsidRPr="00D75F59" w:rsidRDefault="00D75F59" w:rsidP="411E830A">
      <w:pPr>
        <w:rPr>
          <w:rFonts w:eastAsia="Times New Roman" w:cs="Times New Roman"/>
          <w:b/>
          <w:bCs/>
          <w:color w:val="C00000"/>
          <w:lang w:eastAsia="en-GB"/>
        </w:rPr>
      </w:pPr>
      <w:r>
        <w:t>8.32</w:t>
      </w:r>
      <w:r w:rsidR="00471B92">
        <w:t xml:space="preserve"> </w:t>
      </w:r>
      <w:r w:rsidR="007933C8">
        <w:t>If we identify that further work is required to address the complaint we will [</w:t>
      </w:r>
      <w:r w:rsidRPr="411E830A">
        <w:rPr>
          <w:color w:val="C00000"/>
        </w:rPr>
        <w:t xml:space="preserve">Organisations </w:t>
      </w:r>
      <w:r w:rsidR="00471B92" w:rsidRPr="411E830A">
        <w:rPr>
          <w:color w:val="C00000"/>
        </w:rPr>
        <w:t xml:space="preserve">should </w:t>
      </w:r>
      <w:r w:rsidR="007933C8" w:rsidRPr="411E830A">
        <w:rPr>
          <w:color w:val="C00000"/>
        </w:rPr>
        <w:t xml:space="preserve">insert details of </w:t>
      </w:r>
      <w:r w:rsidR="00250108" w:rsidRPr="411E830A">
        <w:rPr>
          <w:color w:val="C00000"/>
        </w:rPr>
        <w:t>how</w:t>
      </w:r>
      <w:r w:rsidR="007933C8" w:rsidRPr="411E830A">
        <w:rPr>
          <w:color w:val="C00000"/>
        </w:rPr>
        <w:t xml:space="preserve"> any additional work will be completed and a further response sent</w:t>
      </w:r>
      <w:r w:rsidR="00C00DF8" w:rsidRPr="411E830A">
        <w:rPr>
          <w:color w:val="C00000"/>
        </w:rPr>
        <w:t>.</w:t>
      </w:r>
      <w:r w:rsidR="00250108">
        <w:t>]</w:t>
      </w:r>
      <w:r w:rsidR="00963750">
        <w:t xml:space="preserve"> In our final response to the review request we will clearly inform the person who has raised the complaint that if they are not happy with the outcome of our </w:t>
      </w:r>
      <w:r w:rsidR="00CE049B">
        <w:t>review</w:t>
      </w:r>
      <w:r w:rsidR="00963750">
        <w:t>, they can</w:t>
      </w:r>
      <w:r w:rsidR="00250108">
        <w:t xml:space="preserve"> </w:t>
      </w:r>
      <w:r w:rsidR="00963750">
        <w:t>[</w:t>
      </w:r>
      <w:r w:rsidR="00C00DF8" w:rsidRPr="411E830A">
        <w:rPr>
          <w:color w:val="C00000"/>
        </w:rPr>
        <w:t>O</w:t>
      </w:r>
      <w:r w:rsidRPr="411E830A">
        <w:rPr>
          <w:color w:val="C00000"/>
        </w:rPr>
        <w:t xml:space="preserve">rganisations should set out how to </w:t>
      </w:r>
      <w:r w:rsidR="00963750" w:rsidRPr="411E830A">
        <w:rPr>
          <w:color w:val="C00000"/>
        </w:rPr>
        <w:t>escalat</w:t>
      </w:r>
      <w:r w:rsidR="00CE049B" w:rsidRPr="411E830A">
        <w:rPr>
          <w:color w:val="C00000"/>
        </w:rPr>
        <w:t>e</w:t>
      </w:r>
      <w:r w:rsidR="00963750" w:rsidRPr="411E830A">
        <w:rPr>
          <w:color w:val="C00000"/>
        </w:rPr>
        <w:t xml:space="preserve"> their concerns to </w:t>
      </w:r>
      <w:r w:rsidRPr="411E830A">
        <w:rPr>
          <w:color w:val="C00000"/>
        </w:rPr>
        <w:t>an</w:t>
      </w:r>
      <w:r w:rsidR="00963750" w:rsidRPr="411E830A">
        <w:rPr>
          <w:color w:val="C00000"/>
        </w:rPr>
        <w:t xml:space="preserve"> independent complaints tier</w:t>
      </w:r>
      <w:r w:rsidR="00CE049B" w:rsidRPr="411E830A">
        <w:rPr>
          <w:color w:val="C00000"/>
        </w:rPr>
        <w:t xml:space="preserve"> </w:t>
      </w:r>
      <w:r w:rsidR="00963750" w:rsidRPr="411E830A">
        <w:rPr>
          <w:color w:val="C00000"/>
        </w:rPr>
        <w:t>/approach their MP and ask them to refer the matter to the Parliamentary and Health Service Ombudsman</w:t>
      </w:r>
      <w:r w:rsidR="00C00DF8" w:rsidRPr="411E830A">
        <w:rPr>
          <w:color w:val="C00000"/>
        </w:rPr>
        <w:t>.</w:t>
      </w:r>
      <w:r w:rsidR="004D2A8E">
        <w:t>]</w:t>
      </w:r>
    </w:p>
    <w:p w14:paraId="37754AA8" w14:textId="2A035792" w:rsidR="00AD1400" w:rsidRPr="005D2D18" w:rsidRDefault="00AD1400" w:rsidP="411E830A">
      <w:pPr>
        <w:pStyle w:val="Heading-5"/>
      </w:pPr>
      <w:r>
        <w:t>Referral to our independent complaints tier [delete section if no such service is available]</w:t>
      </w:r>
    </w:p>
    <w:p w14:paraId="29BDEB92" w14:textId="100FEF1D" w:rsidR="00AD1400" w:rsidRPr="00222864" w:rsidRDefault="00AD1400" w:rsidP="411E830A">
      <w:pPr>
        <w:rPr>
          <w:rFonts w:eastAsia="Times New Roman" w:cs="Times New Roman"/>
          <w:lang w:eastAsia="en-GB"/>
        </w:rPr>
      </w:pPr>
      <w:r>
        <w:t>8.3</w:t>
      </w:r>
      <w:r w:rsidR="005D40F3">
        <w:t>3</w:t>
      </w:r>
      <w:r>
        <w:t xml:space="preserve"> </w:t>
      </w:r>
      <w:r w:rsidR="002A42AC">
        <w:t>[</w:t>
      </w:r>
      <w:r w:rsidRPr="411E830A">
        <w:rPr>
          <w:color w:val="C00000"/>
        </w:rPr>
        <w:t xml:space="preserve">In our final response to every complaint/In </w:t>
      </w:r>
      <w:r w:rsidR="006D72D3" w:rsidRPr="411E830A">
        <w:rPr>
          <w:color w:val="C00000"/>
        </w:rPr>
        <w:t>our</w:t>
      </w:r>
      <w:r w:rsidRPr="411E830A">
        <w:rPr>
          <w:color w:val="C00000"/>
        </w:rPr>
        <w:t xml:space="preserve"> final response </w:t>
      </w:r>
      <w:r w:rsidR="00433847" w:rsidRPr="411E830A">
        <w:rPr>
          <w:color w:val="C00000"/>
        </w:rPr>
        <w:t>following a review</w:t>
      </w:r>
      <w:r w:rsidR="0070067D" w:rsidRPr="411E830A">
        <w:rPr>
          <w:color w:val="C00000"/>
        </w:rPr>
        <w:t xml:space="preserve"> – delete as appropriate</w:t>
      </w:r>
      <w:r w:rsidR="0070067D">
        <w:t xml:space="preserve">] </w:t>
      </w:r>
      <w:r>
        <w:t xml:space="preserve">we will clearly inform the service user who has raised the complaint that if they are not happy with the outcome of our </w:t>
      </w:r>
      <w:r w:rsidR="00896BE9">
        <w:t>[</w:t>
      </w:r>
      <w:r w:rsidRPr="411E830A">
        <w:rPr>
          <w:color w:val="C00000"/>
        </w:rPr>
        <w:t>investigation</w:t>
      </w:r>
      <w:r w:rsidR="00896BE9" w:rsidRPr="411E830A">
        <w:rPr>
          <w:color w:val="C00000"/>
        </w:rPr>
        <w:t>/review</w:t>
      </w:r>
      <w:r w:rsidR="00896BE9">
        <w:t>]</w:t>
      </w:r>
      <w:r>
        <w:t xml:space="preserve">, they can complain to </w:t>
      </w:r>
      <w:r w:rsidR="00A70F09">
        <w:t xml:space="preserve">our independent complaints tier and provide them with relevant information on how to do that. </w:t>
      </w:r>
      <w:r w:rsidR="002B786D">
        <w:t>[</w:t>
      </w:r>
      <w:r w:rsidR="000C2DF4" w:rsidRPr="411E830A">
        <w:rPr>
          <w:color w:val="C00000"/>
        </w:rPr>
        <w:t xml:space="preserve">Organisations </w:t>
      </w:r>
      <w:r w:rsidR="00300E1B" w:rsidRPr="411E830A">
        <w:rPr>
          <w:color w:val="C00000"/>
        </w:rPr>
        <w:t xml:space="preserve">should </w:t>
      </w:r>
      <w:r w:rsidR="002B786D" w:rsidRPr="411E830A">
        <w:rPr>
          <w:color w:val="C00000"/>
        </w:rPr>
        <w:t>insert any relevant details and explanation on the role and remit of the independent tier</w:t>
      </w:r>
      <w:r w:rsidR="000C2DF4" w:rsidRPr="411E830A">
        <w:rPr>
          <w:color w:val="C00000"/>
        </w:rPr>
        <w:t>.</w:t>
      </w:r>
      <w:r w:rsidR="002B786D">
        <w:t>]</w:t>
      </w:r>
    </w:p>
    <w:p w14:paraId="1DC79F3B" w14:textId="77777777" w:rsidR="00F7710B" w:rsidRPr="00AB63A0" w:rsidRDefault="00F7710B" w:rsidP="411E830A">
      <w:pPr>
        <w:pStyle w:val="Heading-5"/>
      </w:pPr>
      <w:r>
        <w:t>Referral to the Ombudsman</w:t>
      </w:r>
    </w:p>
    <w:p w14:paraId="0E346B6F" w14:textId="659779BA" w:rsidR="00F7710B" w:rsidRPr="00222864" w:rsidRDefault="00F7710B" w:rsidP="411E830A">
      <w:pPr>
        <w:rPr>
          <w:rFonts w:eastAsia="Times New Roman" w:cs="Times New Roman"/>
          <w:lang w:eastAsia="en-GB"/>
        </w:rPr>
      </w:pPr>
      <w:r>
        <w:t>8.3</w:t>
      </w:r>
      <w:r w:rsidR="000C2DF4">
        <w:t>4</w:t>
      </w:r>
      <w:r>
        <w:t xml:space="preserve"> </w:t>
      </w:r>
      <w:r w:rsidR="0027378D">
        <w:t>[</w:t>
      </w:r>
      <w:r w:rsidR="0027378D" w:rsidRPr="411E830A">
        <w:rPr>
          <w:color w:val="C00000"/>
        </w:rPr>
        <w:t>In our final response to every complaint/In our final response following a review</w:t>
      </w:r>
      <w:r w:rsidR="00276B99" w:rsidRPr="411E830A">
        <w:rPr>
          <w:color w:val="C00000"/>
        </w:rPr>
        <w:t>/ In the final response from our independent tier</w:t>
      </w:r>
      <w:r w:rsidR="0027378D" w:rsidRPr="411E830A">
        <w:rPr>
          <w:color w:val="C00000"/>
        </w:rPr>
        <w:t xml:space="preserve"> – delete as appropriate</w:t>
      </w:r>
      <w:r w:rsidR="0027378D">
        <w:t xml:space="preserve">] </w:t>
      </w:r>
      <w:r>
        <w:t xml:space="preserve">we will clearly inform the service user who has raised the complaint that if they are not happy with the outcome of our investigation, they can </w:t>
      </w:r>
      <w:r w:rsidR="00276B99">
        <w:t>approach their MP and asking them to refer the matter to the Parliamentary and Health Service Ombudsman</w:t>
      </w:r>
      <w:r>
        <w:t>.</w:t>
      </w:r>
      <w:r w:rsidR="00CA2AAD">
        <w:t xml:space="preserve"> We will explain that </w:t>
      </w:r>
      <w:r w:rsidR="00C70C5C">
        <w:t xml:space="preserve">the </w:t>
      </w:r>
      <w:r w:rsidR="00766540">
        <w:t xml:space="preserve">Ombudsman’s </w:t>
      </w:r>
      <w:r w:rsidR="00C70C5C">
        <w:t xml:space="preserve">service is free to </w:t>
      </w:r>
      <w:proofErr w:type="gramStart"/>
      <w:r w:rsidR="00C70C5C">
        <w:t>everyone</w:t>
      </w:r>
      <w:proofErr w:type="gramEnd"/>
      <w:r w:rsidR="00C70C5C">
        <w:t xml:space="preserve"> and </w:t>
      </w:r>
      <w:r w:rsidR="00CA2AAD">
        <w:t xml:space="preserve">they can find out </w:t>
      </w:r>
      <w:r w:rsidR="00C8044C">
        <w:t xml:space="preserve">more about </w:t>
      </w:r>
      <w:r w:rsidR="00766540">
        <w:t>it</w:t>
      </w:r>
      <w:r w:rsidR="00C8044C">
        <w:t xml:space="preserve"> by visiting the website</w:t>
      </w:r>
      <w:r w:rsidR="00232CF2">
        <w:t xml:space="preserve"> </w:t>
      </w:r>
      <w:hyperlink r:id="rId18">
        <w:r w:rsidR="00C8044C" w:rsidRPr="411E830A">
          <w:rPr>
            <w:rStyle w:val="Hyperlink"/>
          </w:rPr>
          <w:t>www.ombudsman.org.uk</w:t>
        </w:r>
      </w:hyperlink>
      <w:r w:rsidR="00C8044C">
        <w:t xml:space="preserve"> or by calling 0345 015 4033.</w:t>
      </w:r>
    </w:p>
    <w:p w14:paraId="2D2AAD26" w14:textId="29D93B4D" w:rsidR="411E830A" w:rsidRDefault="411E830A" w:rsidP="411E830A"/>
    <w:p w14:paraId="0C0A425E" w14:textId="7F62503C" w:rsidR="00F7710B" w:rsidRPr="00AB63A0" w:rsidRDefault="00F7710B" w:rsidP="411E830A">
      <w:pPr>
        <w:pStyle w:val="Heading-4"/>
        <w:rPr>
          <w:rFonts w:eastAsia="Calibri"/>
          <w:lang w:eastAsia="en-GB"/>
        </w:rPr>
      </w:pPr>
      <w:r>
        <w:lastRenderedPageBreak/>
        <w:t>9. Complaints involving multiple service areas or organisations</w:t>
      </w:r>
      <w:r w:rsidR="006105E7">
        <w:t xml:space="preserve"> </w:t>
      </w:r>
    </w:p>
    <w:p w14:paraId="00A0B6BE" w14:textId="5F201ED7" w:rsidR="00F7710B" w:rsidRPr="007F386F" w:rsidRDefault="00F7710B" w:rsidP="411E830A">
      <w:pPr>
        <w:rPr>
          <w:rFonts w:eastAsia="Times New Roman" w:cs="Times New Roman"/>
          <w:color w:val="000000" w:themeColor="text1"/>
          <w:lang w:eastAsia="en-GB"/>
        </w:rPr>
      </w:pPr>
      <w:r>
        <w:t xml:space="preserve">9.1 If we receive a complaint that involves a number of service areas or </w:t>
      </w:r>
      <w:proofErr w:type="gramStart"/>
      <w:r>
        <w:t>another</w:t>
      </w:r>
      <w:proofErr w:type="gramEnd"/>
      <w:r>
        <w:t xml:space="preserve"> organisation(s) we will make sure that we investigate in collaboration</w:t>
      </w:r>
      <w:r w:rsidR="008F6D3C">
        <w:t xml:space="preserve"> where </w:t>
      </w:r>
      <w:r w:rsidR="001B7944">
        <w:t>appropriate and possible</w:t>
      </w:r>
      <w:r>
        <w:t xml:space="preserve">. </w:t>
      </w:r>
      <w:r w:rsidR="00D831FD">
        <w:t xml:space="preserve">Colleagues </w:t>
      </w:r>
      <w:r>
        <w:t>for each service area or organisation will work together to deliver a co-ordinated and comprehensive response and will ensure that any learning is captured to help us improve our services.</w:t>
      </w:r>
    </w:p>
    <w:p w14:paraId="308F390B" w14:textId="03A36559" w:rsidR="00F7710B" w:rsidRPr="00222864" w:rsidRDefault="00F7710B" w:rsidP="411E830A">
      <w:r>
        <w:t xml:space="preserve">9.2 The </w:t>
      </w:r>
      <w:r w:rsidR="00CB4C72">
        <w:t>colle</w:t>
      </w:r>
      <w:r w:rsidR="00346CBC">
        <w:t>a</w:t>
      </w:r>
      <w:r w:rsidR="00CB4C72">
        <w:t>gue</w:t>
      </w:r>
      <w:r w:rsidR="00D831FD">
        <w:t xml:space="preserve"> investigating </w:t>
      </w:r>
      <w:r>
        <w:t xml:space="preserve">for the main service area or organisation will be responsible for making sure the service user who raised the complaint is kept involved and updated throughout. </w:t>
      </w:r>
    </w:p>
    <w:p w14:paraId="53C59977" w14:textId="3E0AA4C9" w:rsidR="411E830A" w:rsidRDefault="411E830A" w:rsidP="411E830A">
      <w:pPr>
        <w:spacing w:beforeAutospacing="1" w:afterAutospacing="1" w:line="240" w:lineRule="auto"/>
        <w:rPr>
          <w:rFonts w:eastAsia="Times New Roman" w:cs="Times New Roman"/>
          <w:color w:val="000000" w:themeColor="text1"/>
          <w:lang w:eastAsia="en-GB"/>
        </w:rPr>
      </w:pPr>
    </w:p>
    <w:p w14:paraId="018C204F" w14:textId="77777777" w:rsidR="00F7710B" w:rsidRPr="00AB63A0" w:rsidRDefault="00F7710B" w:rsidP="411E830A">
      <w:pPr>
        <w:pStyle w:val="Heading-4"/>
        <w:rPr>
          <w:rFonts w:eastAsia="Calibri"/>
          <w:lang w:eastAsia="en-GB"/>
        </w:rPr>
      </w:pPr>
      <w:r>
        <w:t>10. Monitoring, demonstrating learning and data recording</w:t>
      </w:r>
    </w:p>
    <w:p w14:paraId="77C03659" w14:textId="77777777" w:rsidR="00F7710B" w:rsidRPr="00372D8A" w:rsidRDefault="00F7710B" w:rsidP="411E830A">
      <w:pPr>
        <w:rPr>
          <w:rFonts w:eastAsia="Times New Roman" w:cs="Times New Roman"/>
          <w:color w:val="000000" w:themeColor="text1"/>
          <w:lang w:eastAsia="en-GB"/>
        </w:rPr>
      </w:pPr>
      <w:r>
        <w:t>10.1 We expect all colleagues to identify what learning can be taken from complaints, regardless of whether mistakes are found or not.</w:t>
      </w:r>
    </w:p>
    <w:p w14:paraId="23F1ED02" w14:textId="0B3B7151" w:rsidR="00F7710B" w:rsidRPr="00372D8A" w:rsidRDefault="00F7710B" w:rsidP="411E830A">
      <w:pPr>
        <w:rPr>
          <w:rFonts w:eastAsia="Times New Roman" w:cs="Times New Roman"/>
          <w:color w:val="000000" w:themeColor="text1"/>
          <w:lang w:eastAsia="en-GB"/>
        </w:rPr>
      </w:pPr>
      <w:r>
        <w:t xml:space="preserve">10.2 Our senior </w:t>
      </w:r>
      <w:r w:rsidR="00D502B5">
        <w:t>leaders</w:t>
      </w:r>
      <w:r>
        <w:t xml:space="preserve"> take an active interest and involvement in all sources of feedback and complaints, identifying what insight and learning will help improve our services for other users.</w:t>
      </w:r>
    </w:p>
    <w:p w14:paraId="131E25F1" w14:textId="77777777" w:rsidR="00F7710B" w:rsidRPr="003E63FE" w:rsidRDefault="00F7710B" w:rsidP="411E830A">
      <w:pPr>
        <w:rPr>
          <w:rFonts w:eastAsia="Times New Roman" w:cs="Times New Roman"/>
          <w:color w:val="000000" w:themeColor="text1"/>
          <w:lang w:eastAsia="en-GB"/>
        </w:rPr>
      </w:pPr>
      <w:r>
        <w:t>10.3 We maintain a record of:</w:t>
      </w:r>
    </w:p>
    <w:p w14:paraId="06A25B95" w14:textId="77777777" w:rsidR="00F7710B" w:rsidRPr="00372D8A" w:rsidRDefault="00F7710B" w:rsidP="00F7710B">
      <w:pPr>
        <w:pStyle w:val="ListParagraph"/>
        <w:numPr>
          <w:ilvl w:val="0"/>
          <w:numId w:val="1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each complaint we receive</w:t>
      </w:r>
    </w:p>
    <w:p w14:paraId="1DA00C1E" w14:textId="292C566B" w:rsidR="00F7710B" w:rsidRPr="00372D8A" w:rsidRDefault="00F7710B" w:rsidP="00F7710B">
      <w:pPr>
        <w:pStyle w:val="ListParagraph"/>
        <w:numPr>
          <w:ilvl w:val="0"/>
          <w:numId w:val="11"/>
        </w:numPr>
        <w:spacing w:before="100" w:beforeAutospacing="1" w:after="100" w:after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the subject matter </w:t>
      </w:r>
    </w:p>
    <w:p w14:paraId="1FFD9C17" w14:textId="476C84B8" w:rsidR="00F7710B" w:rsidRPr="003E63FE" w:rsidRDefault="00945366" w:rsidP="411E830A">
      <w:pPr>
        <w:pStyle w:val="ListParagraph"/>
        <w:numPr>
          <w:ilvl w:val="0"/>
          <w:numId w:val="11"/>
        </w:numPr>
        <w:spacing w:before="100" w:beforeAutospacing="1" w:line="240" w:lineRule="auto"/>
        <w:rPr>
          <w:rFonts w:eastAsia="Times New Roman" w:cs="Times New Roman"/>
          <w:color w:val="000000"/>
          <w:lang w:eastAsia="en-GB"/>
        </w:rPr>
      </w:pPr>
      <w:r w:rsidRPr="411E830A">
        <w:rPr>
          <w:rFonts w:eastAsia="Times New Roman" w:cs="Times New Roman"/>
          <w:color w:val="000000" w:themeColor="text1"/>
          <w:lang w:eastAsia="en-GB"/>
        </w:rPr>
        <w:t xml:space="preserve">and </w:t>
      </w:r>
      <w:r w:rsidR="001F211B" w:rsidRPr="411E830A">
        <w:rPr>
          <w:rFonts w:eastAsia="Times New Roman" w:cs="Times New Roman"/>
          <w:color w:val="000000" w:themeColor="text1"/>
          <w:lang w:eastAsia="en-GB"/>
        </w:rPr>
        <w:t xml:space="preserve">outcome (including any learning we have identified) </w:t>
      </w:r>
    </w:p>
    <w:p w14:paraId="7F6D831C" w14:textId="226C1DBB" w:rsidR="00E8701A" w:rsidRDefault="00F7710B" w:rsidP="411E830A">
      <w:pPr>
        <w:rPr>
          <w:rFonts w:eastAsia="Times New Roman" w:cs="Times New Roman"/>
          <w:color w:val="000000" w:themeColor="text1"/>
          <w:lang w:eastAsia="en-GB"/>
        </w:rPr>
      </w:pPr>
      <w:r>
        <w:t xml:space="preserve">10.4 We measure </w:t>
      </w:r>
      <w:r w:rsidR="00945366">
        <w:t xml:space="preserve">the </w:t>
      </w:r>
      <w:r>
        <w:t xml:space="preserve">overall performance </w:t>
      </w:r>
      <w:r w:rsidR="00945366">
        <w:t>of our complaint</w:t>
      </w:r>
      <w:r w:rsidR="0045015C">
        <w:t>s</w:t>
      </w:r>
      <w:r w:rsidR="00945366">
        <w:t xml:space="preserve"> service</w:t>
      </w:r>
      <w:r w:rsidR="001079AF">
        <w:t xml:space="preserve"> </w:t>
      </w:r>
      <w:r w:rsidR="007E63C2">
        <w:t xml:space="preserve">(and </w:t>
      </w:r>
      <w:r w:rsidR="00D658BB">
        <w:t xml:space="preserve">our </w:t>
      </w:r>
      <w:r w:rsidR="007E63C2">
        <w:t xml:space="preserve">delivery of the UKCG Complaint Standards) </w:t>
      </w:r>
      <w:r w:rsidR="001079AF">
        <w:t xml:space="preserve">by seeking feedback </w:t>
      </w:r>
      <w:r w:rsidR="00DD77AA">
        <w:t xml:space="preserve">on our service </w:t>
      </w:r>
      <w:r w:rsidR="001079AF">
        <w:t xml:space="preserve">from </w:t>
      </w:r>
      <w:r w:rsidR="00DD77AA">
        <w:t>service users who have made a complaint, any representatives</w:t>
      </w:r>
      <w:r w:rsidR="00AB43EC">
        <w:t xml:space="preserve"> they may have</w:t>
      </w:r>
      <w:r w:rsidR="00DD77AA">
        <w:t xml:space="preserve">, colleagues who have been specifically complained about and from </w:t>
      </w:r>
      <w:r w:rsidR="001802B8">
        <w:t>colle</w:t>
      </w:r>
      <w:r w:rsidR="0052571D">
        <w:t>a</w:t>
      </w:r>
      <w:r w:rsidR="001802B8">
        <w:t>gue</w:t>
      </w:r>
      <w:r w:rsidR="0052571D">
        <w:t>s</w:t>
      </w:r>
      <w:r w:rsidR="001802B8">
        <w:t xml:space="preserve"> who </w:t>
      </w:r>
      <w:r w:rsidR="0052571D">
        <w:t>have</w:t>
      </w:r>
      <w:r w:rsidR="001802B8">
        <w:t xml:space="preserve"> carried out the investigation</w:t>
      </w:r>
      <w:r w:rsidR="001802B8" w:rsidRPr="411E830A">
        <w:t xml:space="preserve">. </w:t>
      </w:r>
      <w:r w:rsidR="00567548" w:rsidRPr="411E830A">
        <w:t>[</w:t>
      </w:r>
      <w:r w:rsidR="000C3273" w:rsidRPr="411E830A">
        <w:rPr>
          <w:color w:val="C00000"/>
        </w:rPr>
        <w:t xml:space="preserve">Organisations should set out how they </w:t>
      </w:r>
      <w:r w:rsidR="00DC70CC" w:rsidRPr="411E830A">
        <w:rPr>
          <w:color w:val="C00000"/>
        </w:rPr>
        <w:t>will seek this feedback</w:t>
      </w:r>
      <w:r w:rsidR="000C3273" w:rsidRPr="411E830A">
        <w:rPr>
          <w:color w:val="C00000"/>
        </w:rPr>
        <w:t>, for example</w:t>
      </w:r>
      <w:r w:rsidR="00162CA5" w:rsidRPr="411E830A">
        <w:rPr>
          <w:color w:val="C00000"/>
        </w:rPr>
        <w:t xml:space="preserve"> -</w:t>
      </w:r>
      <w:r w:rsidR="000C3273" w:rsidRPr="411E830A">
        <w:rPr>
          <w:color w:val="C00000"/>
        </w:rPr>
        <w:t xml:space="preserve"> </w:t>
      </w:r>
      <w:r w:rsidR="00DC70CC" w:rsidRPr="411E830A">
        <w:rPr>
          <w:color w:val="C00000"/>
        </w:rPr>
        <w:t>on every complaint deal</w:t>
      </w:r>
      <w:r w:rsidR="000C3273" w:rsidRPr="411E830A">
        <w:rPr>
          <w:color w:val="C00000"/>
        </w:rPr>
        <w:t>t</w:t>
      </w:r>
      <w:r w:rsidR="00DC70CC" w:rsidRPr="411E830A">
        <w:rPr>
          <w:color w:val="C00000"/>
        </w:rPr>
        <w:t xml:space="preserve"> with/on a random sample of </w:t>
      </w:r>
      <w:r w:rsidR="00522F99" w:rsidRPr="411E830A">
        <w:rPr>
          <w:color w:val="C00000"/>
        </w:rPr>
        <w:t>x% of the complaints deal</w:t>
      </w:r>
      <w:r w:rsidR="000C3273" w:rsidRPr="411E830A">
        <w:rPr>
          <w:color w:val="C00000"/>
        </w:rPr>
        <w:t>t</w:t>
      </w:r>
      <w:r w:rsidR="00522F99" w:rsidRPr="411E830A">
        <w:rPr>
          <w:color w:val="C00000"/>
        </w:rPr>
        <w:t xml:space="preserve"> with.</w:t>
      </w:r>
      <w:r w:rsidR="00522F99" w:rsidRPr="411E830A">
        <w:t xml:space="preserve">] </w:t>
      </w:r>
    </w:p>
    <w:p w14:paraId="5B6631A7" w14:textId="29DFF989" w:rsidR="00F7710B" w:rsidRPr="00372D8A" w:rsidRDefault="00F7710B" w:rsidP="411E830A">
      <w:pPr>
        <w:rPr>
          <w:rFonts w:eastAsia="Times New Roman" w:cs="Times New Roman"/>
          <w:color w:val="000000" w:themeColor="text1"/>
          <w:lang w:eastAsia="en-GB"/>
        </w:rPr>
      </w:pPr>
      <w:r>
        <w:t>10.5 We monitor all feedback and complaints over time, looking for trends and risks that may need to be addressed.</w:t>
      </w:r>
    </w:p>
    <w:p w14:paraId="271BCEDF" w14:textId="76AC35F2" w:rsidR="00F7710B" w:rsidRDefault="00F7710B" w:rsidP="411E830A">
      <w:pPr>
        <w:rPr>
          <w:rFonts w:eastAsia="Times New Roman" w:cs="Times New Roman"/>
          <w:color w:val="000000" w:themeColor="text1"/>
          <w:lang w:eastAsia="en-GB"/>
        </w:rPr>
      </w:pPr>
      <w:r>
        <w:t xml:space="preserve">10.6 </w:t>
      </w:r>
      <w:r w:rsidR="00BD7BBF">
        <w:t>A</w:t>
      </w:r>
      <w:r>
        <w:t>s soon as practical after the end of the financial year, we will produce and publish a report on our complaint handling</w:t>
      </w:r>
      <w:r w:rsidR="00FA398C">
        <w:t xml:space="preserve">. </w:t>
      </w:r>
      <w:r>
        <w:t>This report will include</w:t>
      </w:r>
      <w:r w:rsidR="00FA398C">
        <w:t xml:space="preserve"> details o</w:t>
      </w:r>
      <w:r>
        <w:t xml:space="preserve">f </w:t>
      </w:r>
      <w:r w:rsidR="005711B7">
        <w:t xml:space="preserve">the learning we have identified and explain </w:t>
      </w:r>
      <w:r>
        <w:t xml:space="preserve">how complaints have led to a change and improvement in our services, </w:t>
      </w:r>
      <w:proofErr w:type="gramStart"/>
      <w:r>
        <w:t>policies</w:t>
      </w:r>
      <w:proofErr w:type="gramEnd"/>
      <w:r>
        <w:t xml:space="preserve"> or procedures.</w:t>
      </w:r>
    </w:p>
    <w:p w14:paraId="02FA2EE9" w14:textId="25324D0F" w:rsidR="411E830A" w:rsidRDefault="411E830A" w:rsidP="411E830A"/>
    <w:p w14:paraId="41D1CA7D" w14:textId="6CDED6C8" w:rsidR="00F7710B" w:rsidRPr="0073061A" w:rsidRDefault="00F7710B" w:rsidP="411E830A">
      <w:pPr>
        <w:pStyle w:val="Heading-4"/>
        <w:rPr>
          <w:rFonts w:eastAsia="Calibri"/>
          <w:lang w:eastAsia="en-GB"/>
        </w:rPr>
      </w:pPr>
      <w:r>
        <w:lastRenderedPageBreak/>
        <w:t>11. Complaints about a contractor for our services</w:t>
      </w:r>
      <w:r w:rsidR="006105E7">
        <w:t xml:space="preserve"> </w:t>
      </w:r>
      <w:r w:rsidR="006105E7" w:rsidRPr="411E830A">
        <w:rPr>
          <w:color w:val="C00000"/>
        </w:rPr>
        <w:t>[delete if not applicable]</w:t>
      </w:r>
    </w:p>
    <w:p w14:paraId="2851E485" w14:textId="4389F3C2" w:rsidR="00F7710B" w:rsidRPr="00EC1943" w:rsidRDefault="00F7710B" w:rsidP="411E830A">
      <w:pPr>
        <w:rPr>
          <w:rFonts w:eastAsia="Times New Roman" w:cs="Times New Roman"/>
          <w:color w:val="000000" w:themeColor="text1"/>
          <w:lang w:eastAsia="en-GB"/>
        </w:rPr>
      </w:pPr>
      <w:r>
        <w:t xml:space="preserve">11.1 This complaint handling procedure applies to </w:t>
      </w:r>
      <w:proofErr w:type="gramStart"/>
      <w:r>
        <w:t>all of</w:t>
      </w:r>
      <w:proofErr w:type="gramEnd"/>
      <w:r>
        <w:t xml:space="preserve"> the </w:t>
      </w:r>
      <w:r w:rsidR="00D9755E">
        <w:t xml:space="preserve">UK central </w:t>
      </w:r>
      <w:r>
        <w:t>government services we provide.</w:t>
      </w:r>
    </w:p>
    <w:p w14:paraId="68B88440" w14:textId="797D6C3E" w:rsidR="00F7710B" w:rsidRDefault="00F7710B" w:rsidP="411E830A">
      <w:pPr>
        <w:rPr>
          <w:rFonts w:eastAsia="Times New Roman" w:cs="Times New Roman"/>
          <w:color w:val="000000" w:themeColor="text1"/>
          <w:lang w:eastAsia="en-GB"/>
        </w:rPr>
      </w:pPr>
      <w:r>
        <w:t xml:space="preserve">11.2 Where we outsource the provision of government services to a </w:t>
      </w:r>
      <w:proofErr w:type="gramStart"/>
      <w:r>
        <w:t>contractor</w:t>
      </w:r>
      <w:proofErr w:type="gramEnd"/>
      <w:r>
        <w:t xml:space="preserve"> we will </w:t>
      </w:r>
      <w:r w:rsidR="004D1586">
        <w:t xml:space="preserve">work with the provider </w:t>
      </w:r>
      <w:r w:rsidR="003B5E3D">
        <w:t xml:space="preserve">to </w:t>
      </w:r>
      <w:r w:rsidR="000A12E7">
        <w:t xml:space="preserve">support them and </w:t>
      </w:r>
      <w:r>
        <w:t>ensure that they follow these same complaint handling procedures.</w:t>
      </w:r>
    </w:p>
    <w:p w14:paraId="132A2C4E" w14:textId="78B3E36F" w:rsidR="411E830A" w:rsidRDefault="411E830A" w:rsidP="411E830A"/>
    <w:p w14:paraId="09B68576" w14:textId="31616B69" w:rsidR="00F7710B" w:rsidRPr="00497854" w:rsidRDefault="00F7710B" w:rsidP="411E830A">
      <w:pPr>
        <w:pStyle w:val="Heading-4"/>
        <w:rPr>
          <w:rFonts w:eastAsia="Calibri"/>
          <w:lang w:eastAsia="en-GB"/>
        </w:rPr>
      </w:pPr>
      <w:r>
        <w:t>12. Complaints handling by our agencies and arms-length bodies</w:t>
      </w:r>
      <w:r w:rsidR="006105E7">
        <w:t xml:space="preserve"> [</w:t>
      </w:r>
      <w:r w:rsidR="006105E7" w:rsidRPr="411E830A">
        <w:rPr>
          <w:color w:val="C00000"/>
        </w:rPr>
        <w:t>delete if not applicable</w:t>
      </w:r>
      <w:r w:rsidR="006105E7">
        <w:t>]</w:t>
      </w:r>
    </w:p>
    <w:p w14:paraId="3A2ABD29" w14:textId="51082565" w:rsidR="00F7710B" w:rsidRPr="000222E0" w:rsidRDefault="00F7710B" w:rsidP="411E830A">
      <w:pPr>
        <w:rPr>
          <w:rFonts w:eastAsia="Times New Roman" w:cs="Times New Roman"/>
          <w:color w:val="000000" w:themeColor="text1"/>
          <w:lang w:eastAsia="en-GB"/>
        </w:rPr>
      </w:pPr>
      <w:r>
        <w:t>12.1 As the parent department responsible fo</w:t>
      </w:r>
      <w:r w:rsidRPr="411E830A">
        <w:t>r [</w:t>
      </w:r>
      <w:r w:rsidR="00162CA5" w:rsidRPr="411E830A">
        <w:rPr>
          <w:color w:val="C00000"/>
        </w:rPr>
        <w:t xml:space="preserve">Organisations </w:t>
      </w:r>
      <w:r w:rsidR="00300E1B" w:rsidRPr="411E830A">
        <w:rPr>
          <w:color w:val="C00000"/>
        </w:rPr>
        <w:t xml:space="preserve">should </w:t>
      </w:r>
      <w:r w:rsidRPr="411E830A">
        <w:rPr>
          <w:color w:val="C00000"/>
        </w:rPr>
        <w:t xml:space="preserve">insert details of all relevant executive agencies and ALBs for </w:t>
      </w:r>
      <w:r w:rsidR="007F5A92" w:rsidRPr="411E830A">
        <w:rPr>
          <w:color w:val="C00000"/>
        </w:rPr>
        <w:t>which they</w:t>
      </w:r>
      <w:r w:rsidR="00300E1B" w:rsidRPr="411E830A">
        <w:rPr>
          <w:color w:val="C00000"/>
        </w:rPr>
        <w:t xml:space="preserve"> </w:t>
      </w:r>
      <w:r w:rsidRPr="411E830A">
        <w:rPr>
          <w:color w:val="C00000"/>
        </w:rPr>
        <w:t>have ministerial/departmental responsibility</w:t>
      </w:r>
      <w:r w:rsidRPr="411E830A">
        <w:t>] w</w:t>
      </w:r>
      <w:r>
        <w:t>e make sure that we have meaningful strategic oversight of the performance of these organisations to ensure that they are meeting the expectations set out in the UK Central Government Complaint Standards.</w:t>
      </w:r>
      <w:r>
        <w:br w:type="page"/>
      </w:r>
    </w:p>
    <w:p w14:paraId="14A797B4" w14:textId="76ACEFA4" w:rsidR="00F7710B" w:rsidRPr="00B67F24" w:rsidRDefault="00F7710B" w:rsidP="411E830A">
      <w:pPr>
        <w:pStyle w:val="Heading-4"/>
        <w:rPr>
          <w:rFonts w:eastAsia="Calibri"/>
          <w:lang w:eastAsia="en-GB"/>
        </w:rPr>
      </w:pPr>
      <w:r>
        <w:lastRenderedPageBreak/>
        <w:t xml:space="preserve">Annex </w:t>
      </w:r>
      <w:r w:rsidR="00616FD5">
        <w:t>[</w:t>
      </w:r>
      <w:r w:rsidR="00616FD5" w:rsidRPr="411E830A">
        <w:rPr>
          <w:color w:val="C00000"/>
        </w:rPr>
        <w:t xml:space="preserve">optional – </w:t>
      </w:r>
      <w:r w:rsidR="001B5D21" w:rsidRPr="411E830A">
        <w:rPr>
          <w:color w:val="C00000"/>
        </w:rPr>
        <w:t xml:space="preserve">amend or </w:t>
      </w:r>
      <w:r w:rsidR="00616FD5" w:rsidRPr="411E830A">
        <w:rPr>
          <w:color w:val="C00000"/>
        </w:rPr>
        <w:t xml:space="preserve">delete as </w:t>
      </w:r>
      <w:r w:rsidR="001B5D21" w:rsidRPr="411E830A">
        <w:rPr>
          <w:color w:val="C00000"/>
        </w:rPr>
        <w:t>appropriate</w:t>
      </w:r>
      <w:r w:rsidR="00616FD5">
        <w:t>]</w:t>
      </w:r>
    </w:p>
    <w:p w14:paraId="7C7384A4" w14:textId="77777777" w:rsidR="00F7710B" w:rsidRPr="00AB63A0" w:rsidRDefault="00F7710B" w:rsidP="411E830A">
      <w:pPr>
        <w:pStyle w:val="Heading-5"/>
      </w:pPr>
      <w:r>
        <w:t>Roles and responsibilities</w:t>
      </w:r>
    </w:p>
    <w:p w14:paraId="76B486E1" w14:textId="49C40508" w:rsidR="00F7710B" w:rsidRDefault="00F7710B" w:rsidP="411E830A">
      <w:pPr>
        <w:rPr>
          <w:rFonts w:eastAsia="Times New Roman" w:cs="Times New Roman"/>
          <w:color w:val="000000" w:themeColor="text1"/>
          <w:lang w:eastAsia="en-GB"/>
        </w:rPr>
      </w:pPr>
      <w:r>
        <w:t xml:space="preserve">The roles and responsibilities of </w:t>
      </w:r>
      <w:r w:rsidR="00616FD5">
        <w:t>colleagues</w:t>
      </w:r>
      <w:r>
        <w:t xml:space="preserve"> within our organisation, when dealing with complaints, are set out below</w:t>
      </w:r>
      <w:r w:rsidRPr="411E830A">
        <w:t xml:space="preserve"> [</w:t>
      </w:r>
      <w:r w:rsidR="00162CA5" w:rsidRPr="411E830A">
        <w:rPr>
          <w:color w:val="C00000"/>
        </w:rPr>
        <w:t>Organisations</w:t>
      </w:r>
      <w:r w:rsidR="004F1F97" w:rsidRPr="411E830A">
        <w:rPr>
          <w:color w:val="C00000"/>
        </w:rPr>
        <w:t xml:space="preserve"> should include </w:t>
      </w:r>
      <w:r w:rsidR="0016787B" w:rsidRPr="411E830A">
        <w:rPr>
          <w:color w:val="C00000"/>
        </w:rPr>
        <w:t>descriptions/</w:t>
      </w:r>
      <w:r w:rsidRPr="411E830A">
        <w:rPr>
          <w:color w:val="C00000"/>
        </w:rPr>
        <w:t xml:space="preserve">names/job/team titles </w:t>
      </w:r>
      <w:r w:rsidR="004F1F97" w:rsidRPr="411E830A">
        <w:rPr>
          <w:color w:val="C00000"/>
        </w:rPr>
        <w:t xml:space="preserve">here as appropriate. </w:t>
      </w:r>
      <w:r w:rsidR="0066206C" w:rsidRPr="411E830A">
        <w:rPr>
          <w:color w:val="C00000"/>
        </w:rPr>
        <w:t>Example</w:t>
      </w:r>
      <w:r w:rsidR="005866A8" w:rsidRPr="411E830A">
        <w:rPr>
          <w:color w:val="C00000"/>
        </w:rPr>
        <w:t xml:space="preserve">s of what this might look like are </w:t>
      </w:r>
      <w:r w:rsidR="0066206C" w:rsidRPr="411E830A">
        <w:rPr>
          <w:color w:val="C00000"/>
        </w:rPr>
        <w:t>provided below</w:t>
      </w:r>
      <w:r w:rsidRPr="411E830A">
        <w:t>].</w:t>
      </w:r>
      <w:r>
        <w:t xml:space="preserve"> </w:t>
      </w:r>
    </w:p>
    <w:tbl>
      <w:tblPr>
        <w:tblStyle w:val="TableGrid"/>
        <w:tblW w:w="0" w:type="auto"/>
        <w:tblLook w:val="04A0" w:firstRow="1" w:lastRow="0" w:firstColumn="1" w:lastColumn="0" w:noHBand="0" w:noVBand="1"/>
      </w:tblPr>
      <w:tblGrid>
        <w:gridCol w:w="2405"/>
        <w:gridCol w:w="6611"/>
      </w:tblGrid>
      <w:tr w:rsidR="00F7710B" w14:paraId="4255A9D6" w14:textId="77777777" w:rsidTr="411E830A">
        <w:tc>
          <w:tcPr>
            <w:tcW w:w="2405" w:type="dxa"/>
            <w:shd w:val="clear" w:color="auto" w:fill="372D79"/>
          </w:tcPr>
          <w:p w14:paraId="06A756F5" w14:textId="77777777" w:rsidR="00F7710B" w:rsidRPr="00AE2BE1" w:rsidRDefault="00F7710B" w:rsidP="005E65BC">
            <w:pPr>
              <w:spacing w:before="100" w:beforeAutospacing="1" w:after="100" w:afterAutospacing="1"/>
              <w:rPr>
                <w:rFonts w:eastAsia="Times New Roman" w:cs="Times New Roman"/>
                <w:b/>
                <w:bCs/>
                <w:color w:val="FFFFFF" w:themeColor="background1"/>
                <w:sz w:val="28"/>
                <w:szCs w:val="28"/>
                <w:lang w:eastAsia="en-GB"/>
              </w:rPr>
            </w:pPr>
            <w:r w:rsidRPr="00AE2BE1">
              <w:rPr>
                <w:rFonts w:eastAsia="Times New Roman" w:cs="Times New Roman"/>
                <w:b/>
                <w:bCs/>
                <w:color w:val="FFFFFF" w:themeColor="background1"/>
                <w:sz w:val="28"/>
                <w:szCs w:val="28"/>
                <w:lang w:eastAsia="en-GB"/>
              </w:rPr>
              <w:t>Role</w:t>
            </w:r>
          </w:p>
        </w:tc>
        <w:tc>
          <w:tcPr>
            <w:tcW w:w="6611" w:type="dxa"/>
            <w:shd w:val="clear" w:color="auto" w:fill="372D79"/>
          </w:tcPr>
          <w:p w14:paraId="5CBFBA29" w14:textId="77777777" w:rsidR="00F7710B" w:rsidRPr="00AE2BE1" w:rsidRDefault="00F7710B" w:rsidP="005E65BC">
            <w:pPr>
              <w:spacing w:before="100" w:beforeAutospacing="1" w:after="100" w:afterAutospacing="1"/>
              <w:rPr>
                <w:rFonts w:eastAsia="Times New Roman" w:cs="Times New Roman"/>
                <w:b/>
                <w:bCs/>
                <w:color w:val="FFFFFF" w:themeColor="background1"/>
                <w:sz w:val="28"/>
                <w:szCs w:val="28"/>
                <w:lang w:eastAsia="en-GB"/>
              </w:rPr>
            </w:pPr>
            <w:r w:rsidRPr="00AE2BE1">
              <w:rPr>
                <w:rFonts w:eastAsia="Times New Roman" w:cs="Times New Roman"/>
                <w:b/>
                <w:bCs/>
                <w:color w:val="FFFFFF" w:themeColor="background1"/>
                <w:sz w:val="28"/>
                <w:szCs w:val="28"/>
                <w:lang w:eastAsia="en-GB"/>
              </w:rPr>
              <w:t>Responsibility</w:t>
            </w:r>
          </w:p>
        </w:tc>
      </w:tr>
      <w:tr w:rsidR="00F7710B" w14:paraId="66253A03" w14:textId="77777777" w:rsidTr="411E830A">
        <w:trPr>
          <w:trHeight w:val="1148"/>
        </w:trPr>
        <w:tc>
          <w:tcPr>
            <w:tcW w:w="2405" w:type="dxa"/>
          </w:tcPr>
          <w:p w14:paraId="1E0FD975" w14:textId="7DF374EE" w:rsidR="00B8678C" w:rsidRDefault="00186105" w:rsidP="411E830A">
            <w:pPr>
              <w:spacing w:before="100" w:beforeAutospacing="1" w:after="100" w:afterAutospacing="1"/>
              <w:rPr>
                <w:rFonts w:eastAsia="Times New Roman" w:cs="Times New Roman"/>
                <w:color w:val="000000" w:themeColor="text1"/>
                <w:lang w:eastAsia="en-GB"/>
              </w:rPr>
            </w:pPr>
            <w:r w:rsidRPr="411E830A">
              <w:rPr>
                <w:rFonts w:eastAsia="Times New Roman" w:cs="Times New Roman"/>
                <w:color w:val="000000" w:themeColor="text1"/>
                <w:lang w:eastAsia="en-GB"/>
              </w:rPr>
              <w:t xml:space="preserve">Senior </w:t>
            </w:r>
            <w:r w:rsidR="00F7710B" w:rsidRPr="411E830A">
              <w:rPr>
                <w:rFonts w:eastAsia="Times New Roman" w:cs="Times New Roman"/>
                <w:color w:val="000000" w:themeColor="text1"/>
                <w:lang w:eastAsia="en-GB"/>
              </w:rPr>
              <w:t>Responsible Person</w:t>
            </w:r>
          </w:p>
          <w:p w14:paraId="0D468DDC" w14:textId="33787801" w:rsidR="0016787B" w:rsidRPr="00212378"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w:t>
            </w:r>
            <w:r w:rsidRPr="411E830A">
              <w:rPr>
                <w:rFonts w:eastAsia="Times New Roman" w:cs="Times New Roman"/>
                <w:color w:val="C00000"/>
                <w:lang w:eastAsia="en-GB"/>
              </w:rPr>
              <w:t>insert name and</w:t>
            </w:r>
            <w:r w:rsidR="0085252D" w:rsidRPr="411E830A">
              <w:rPr>
                <w:rFonts w:eastAsia="Times New Roman" w:cs="Times New Roman"/>
                <w:color w:val="C00000"/>
                <w:lang w:eastAsia="en-GB"/>
              </w:rPr>
              <w:t>/or</w:t>
            </w:r>
            <w:r w:rsidRPr="411E830A">
              <w:rPr>
                <w:rFonts w:eastAsia="Times New Roman" w:cs="Times New Roman"/>
                <w:color w:val="C00000"/>
                <w:lang w:eastAsia="en-GB"/>
              </w:rPr>
              <w:t xml:space="preserve"> job title</w:t>
            </w:r>
            <w:r w:rsidRPr="411E830A">
              <w:rPr>
                <w:rFonts w:eastAsia="Times New Roman" w:cs="Times New Roman"/>
                <w:color w:val="000000" w:themeColor="text1"/>
                <w:lang w:eastAsia="en-GB"/>
              </w:rPr>
              <w:t>]</w:t>
            </w:r>
          </w:p>
        </w:tc>
        <w:tc>
          <w:tcPr>
            <w:tcW w:w="6611" w:type="dxa"/>
          </w:tcPr>
          <w:p w14:paraId="66BCE332" w14:textId="4CA8004E" w:rsidR="00F7710B" w:rsidRDefault="0047315B" w:rsidP="411E830A">
            <w:pPr>
              <w:rPr>
                <w:color w:val="000000"/>
              </w:rPr>
            </w:pPr>
            <w:r w:rsidRPr="411E830A">
              <w:rPr>
                <w:color w:val="000000" w:themeColor="text1"/>
              </w:rPr>
              <w:t>ha</w:t>
            </w:r>
            <w:r w:rsidR="006A005A" w:rsidRPr="411E830A">
              <w:rPr>
                <w:color w:val="000000" w:themeColor="text1"/>
              </w:rPr>
              <w:t>s</w:t>
            </w:r>
            <w:r w:rsidRPr="411E830A">
              <w:rPr>
                <w:color w:val="000000" w:themeColor="text1"/>
              </w:rPr>
              <w:t xml:space="preserve"> </w:t>
            </w:r>
            <w:r w:rsidR="00F7710B" w:rsidRPr="411E830A">
              <w:rPr>
                <w:color w:val="000000" w:themeColor="text1"/>
              </w:rPr>
              <w:t xml:space="preserve">overall responsibility for making sure we: </w:t>
            </w:r>
          </w:p>
          <w:p w14:paraId="7764F0CB" w14:textId="77777777" w:rsidR="00F7710B" w:rsidRDefault="00F7710B" w:rsidP="411E830A">
            <w:pPr>
              <w:pStyle w:val="ListParagraph"/>
              <w:numPr>
                <w:ilvl w:val="0"/>
                <w:numId w:val="13"/>
              </w:numPr>
              <w:rPr>
                <w:color w:val="000000"/>
              </w:rPr>
            </w:pPr>
            <w:r w:rsidRPr="411E830A">
              <w:rPr>
                <w:color w:val="000000" w:themeColor="text1"/>
              </w:rPr>
              <w:t>comply with the UKCG Complaint Standards and this procedure</w:t>
            </w:r>
          </w:p>
          <w:p w14:paraId="767690B5" w14:textId="5C43C26D" w:rsidR="00F7710B" w:rsidRDefault="00F7710B" w:rsidP="411E830A">
            <w:pPr>
              <w:pStyle w:val="ListParagraph"/>
              <w:numPr>
                <w:ilvl w:val="0"/>
                <w:numId w:val="13"/>
              </w:numPr>
              <w:spacing w:before="100" w:beforeAutospacing="1" w:after="100" w:afterAutospacing="1"/>
              <w:rPr>
                <w:color w:val="000000"/>
              </w:rPr>
            </w:pPr>
            <w:r w:rsidRPr="411E830A">
              <w:rPr>
                <w:color w:val="000000" w:themeColor="text1"/>
              </w:rPr>
              <w:t>take any necessary remedial action</w:t>
            </w:r>
          </w:p>
          <w:p w14:paraId="3D9A5E6C" w14:textId="5D918CFD" w:rsidR="00F7710B" w:rsidRPr="005D467E" w:rsidRDefault="00F7710B" w:rsidP="411E830A">
            <w:pPr>
              <w:pStyle w:val="ListParagraph"/>
              <w:numPr>
                <w:ilvl w:val="0"/>
                <w:numId w:val="13"/>
              </w:numPr>
              <w:spacing w:before="100" w:beforeAutospacing="1" w:after="100" w:afterAutospacing="1"/>
              <w:rPr>
                <w:color w:val="000000"/>
              </w:rPr>
            </w:pPr>
            <w:r w:rsidRPr="411E830A">
              <w:rPr>
                <w:color w:val="000000" w:themeColor="text1"/>
              </w:rPr>
              <w:t>report annually on how we learn from complaints</w:t>
            </w:r>
            <w:r w:rsidR="324ECA4E" w:rsidRPr="411E830A">
              <w:rPr>
                <w:color w:val="000000" w:themeColor="text1"/>
              </w:rPr>
              <w:t>.</w:t>
            </w:r>
            <w:r w:rsidRPr="411E830A">
              <w:rPr>
                <w:color w:val="000000" w:themeColor="text1"/>
              </w:rPr>
              <w:t xml:space="preserve"> </w:t>
            </w:r>
          </w:p>
        </w:tc>
      </w:tr>
      <w:tr w:rsidR="00F7710B" w14:paraId="74F2E1A3" w14:textId="77777777" w:rsidTr="411E830A">
        <w:tc>
          <w:tcPr>
            <w:tcW w:w="2405" w:type="dxa"/>
          </w:tcPr>
          <w:p w14:paraId="3D2F6AB1" w14:textId="77777777" w:rsidR="00F7710B"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Senior leaders</w:t>
            </w:r>
          </w:p>
          <w:p w14:paraId="5F1CEDD4" w14:textId="5A7924B8" w:rsidR="00F7710B"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w:t>
            </w:r>
            <w:r w:rsidRPr="411E830A">
              <w:rPr>
                <w:rFonts w:eastAsia="Times New Roman" w:cs="Times New Roman"/>
                <w:color w:val="C00000"/>
                <w:lang w:eastAsia="en-GB"/>
              </w:rPr>
              <w:t xml:space="preserve">insert </w:t>
            </w:r>
            <w:r w:rsidR="00333E9E" w:rsidRPr="411E830A">
              <w:rPr>
                <w:rFonts w:eastAsia="Times New Roman" w:cs="Times New Roman"/>
                <w:color w:val="C00000"/>
                <w:lang w:eastAsia="en-GB"/>
              </w:rPr>
              <w:t xml:space="preserve">description or </w:t>
            </w:r>
            <w:r w:rsidRPr="411E830A">
              <w:rPr>
                <w:rFonts w:eastAsia="Times New Roman" w:cs="Times New Roman"/>
                <w:color w:val="C00000"/>
                <w:lang w:eastAsia="en-GB"/>
              </w:rPr>
              <w:t>name</w:t>
            </w:r>
            <w:r w:rsidR="00333E9E" w:rsidRPr="411E830A">
              <w:rPr>
                <w:rFonts w:eastAsia="Times New Roman" w:cs="Times New Roman"/>
                <w:color w:val="C00000"/>
                <w:lang w:eastAsia="en-GB"/>
              </w:rPr>
              <w:t>(s)</w:t>
            </w:r>
            <w:r w:rsidRPr="411E830A">
              <w:rPr>
                <w:rFonts w:eastAsia="Times New Roman" w:cs="Times New Roman"/>
                <w:color w:val="C00000"/>
                <w:lang w:eastAsia="en-GB"/>
              </w:rPr>
              <w:t xml:space="preserve"> and job title</w:t>
            </w:r>
            <w:r w:rsidR="00333E9E" w:rsidRPr="411E830A">
              <w:rPr>
                <w:rFonts w:eastAsia="Times New Roman" w:cs="Times New Roman"/>
                <w:color w:val="C00000"/>
                <w:lang w:eastAsia="en-GB"/>
              </w:rPr>
              <w:t>(s)</w:t>
            </w:r>
            <w:r w:rsidRPr="411E830A">
              <w:rPr>
                <w:rFonts w:eastAsia="Times New Roman" w:cs="Times New Roman"/>
                <w:color w:val="C00000"/>
                <w:lang w:eastAsia="en-GB"/>
              </w:rPr>
              <w:t xml:space="preserve"> of relevant senior leaders for complaints</w:t>
            </w:r>
            <w:r w:rsidRPr="411E830A">
              <w:rPr>
                <w:rFonts w:eastAsia="Times New Roman" w:cs="Times New Roman"/>
                <w:color w:val="000000" w:themeColor="text1"/>
                <w:lang w:eastAsia="en-GB"/>
              </w:rPr>
              <w:t>]</w:t>
            </w:r>
          </w:p>
          <w:p w14:paraId="73DCBC93" w14:textId="77777777" w:rsidR="00F7710B" w:rsidRPr="00212378" w:rsidRDefault="00F7710B" w:rsidP="411E830A">
            <w:pPr>
              <w:spacing w:before="100" w:beforeAutospacing="1" w:after="100" w:afterAutospacing="1"/>
              <w:rPr>
                <w:rFonts w:eastAsia="Times New Roman" w:cs="Times New Roman"/>
                <w:color w:val="000000"/>
                <w:lang w:eastAsia="en-GB"/>
              </w:rPr>
            </w:pPr>
          </w:p>
        </w:tc>
        <w:tc>
          <w:tcPr>
            <w:tcW w:w="6611" w:type="dxa"/>
          </w:tcPr>
          <w:p w14:paraId="763B3614" w14:textId="33D057C1" w:rsidR="00F7710B" w:rsidRDefault="006A005A" w:rsidP="411E830A">
            <w:pPr>
              <w:rPr>
                <w:color w:val="000000"/>
              </w:rPr>
            </w:pPr>
            <w:r w:rsidRPr="411E830A">
              <w:rPr>
                <w:color w:val="000000" w:themeColor="text1"/>
              </w:rPr>
              <w:t>A</w:t>
            </w:r>
            <w:r w:rsidR="00F7710B" w:rsidRPr="411E830A">
              <w:rPr>
                <w:color w:val="000000" w:themeColor="text1"/>
              </w:rPr>
              <w:t>re responsible for:</w:t>
            </w:r>
          </w:p>
          <w:p w14:paraId="5896A602" w14:textId="77777777" w:rsidR="00F7710B" w:rsidRPr="00C2571E" w:rsidRDefault="00F7710B" w:rsidP="411E830A">
            <w:pPr>
              <w:pStyle w:val="ListParagraph"/>
              <w:numPr>
                <w:ilvl w:val="0"/>
                <w:numId w:val="14"/>
              </w:numPr>
              <w:rPr>
                <w:rFonts w:eastAsia="Times New Roman" w:cs="Times New Roman"/>
                <w:color w:val="000000"/>
                <w:lang w:eastAsia="en-GB"/>
              </w:rPr>
            </w:pPr>
            <w:r w:rsidRPr="411E830A">
              <w:rPr>
                <w:color w:val="000000" w:themeColor="text1"/>
              </w:rPr>
              <w:t xml:space="preserve">overseeing complaints and the way we learn from them </w:t>
            </w:r>
          </w:p>
          <w:p w14:paraId="266B8799" w14:textId="77777777" w:rsidR="00F7710B" w:rsidRPr="00D12E6E" w:rsidRDefault="00F7710B" w:rsidP="411E830A">
            <w:pPr>
              <w:pStyle w:val="ListParagraph"/>
              <w:numPr>
                <w:ilvl w:val="0"/>
                <w:numId w:val="14"/>
              </w:numPr>
              <w:rPr>
                <w:rFonts w:eastAsia="Times New Roman" w:cs="Times New Roman"/>
                <w:color w:val="000000"/>
                <w:lang w:eastAsia="en-GB"/>
              </w:rPr>
            </w:pPr>
            <w:r w:rsidRPr="411E830A">
              <w:rPr>
                <w:color w:val="000000" w:themeColor="text1"/>
              </w:rPr>
              <w:t xml:space="preserve">overseeing the implementation of actions required </w:t>
            </w:r>
            <w:proofErr w:type="gramStart"/>
            <w:r w:rsidRPr="411E830A">
              <w:rPr>
                <w:color w:val="000000" w:themeColor="text1"/>
              </w:rPr>
              <w:t>as a result of</w:t>
            </w:r>
            <w:proofErr w:type="gramEnd"/>
            <w:r w:rsidRPr="411E830A">
              <w:rPr>
                <w:color w:val="000000" w:themeColor="text1"/>
              </w:rPr>
              <w:t xml:space="preserve"> a complaint, to prevent failings occurring again</w:t>
            </w:r>
          </w:p>
          <w:p w14:paraId="063DCF81" w14:textId="77777777" w:rsidR="00F7710B" w:rsidRPr="00D12E6E" w:rsidRDefault="00F7710B" w:rsidP="411E830A">
            <w:pPr>
              <w:pStyle w:val="ListParagraph"/>
              <w:numPr>
                <w:ilvl w:val="0"/>
                <w:numId w:val="14"/>
              </w:numPr>
              <w:spacing w:before="100" w:beforeAutospacing="1" w:after="100" w:afterAutospacing="1"/>
              <w:rPr>
                <w:rFonts w:eastAsia="Times New Roman" w:cs="Times New Roman"/>
                <w:color w:val="000000"/>
                <w:lang w:eastAsia="en-GB"/>
              </w:rPr>
            </w:pPr>
            <w:r w:rsidRPr="411E830A">
              <w:rPr>
                <w:color w:val="000000" w:themeColor="text1"/>
              </w:rPr>
              <w:t>contributing to the investigation of complaints</w:t>
            </w:r>
          </w:p>
          <w:p w14:paraId="36A91573" w14:textId="64A6A91A" w:rsidR="00F7710B" w:rsidRDefault="00F7710B" w:rsidP="411E830A">
            <w:pPr>
              <w:rPr>
                <w:color w:val="000000" w:themeColor="text1"/>
              </w:rPr>
            </w:pPr>
            <w:r>
              <w:t>Senior leaders retain ownership and accountability for the management and reporting of complaints. They are responsible for the quality of the responses provided and should therefore be satisfied that investigations are carried out in accordance with the UKCG Complaint Standards and this procedure.</w:t>
            </w:r>
          </w:p>
          <w:p w14:paraId="402A7FCD" w14:textId="5EEA4679" w:rsidR="00F7710B" w:rsidRDefault="00F7710B" w:rsidP="411E830A">
            <w:pPr>
              <w:rPr>
                <w:color w:val="000000" w:themeColor="text1"/>
              </w:rPr>
            </w:pPr>
            <w:r>
              <w:t>Senior leaders will review the information gathered from complaints regularly (at least quarterly) and consider how services could be improved or internal policies and procedures updated. They will report on the outcomes of these reviews via the organisation’s governance structure.</w:t>
            </w:r>
          </w:p>
          <w:p w14:paraId="3975BD7B" w14:textId="26A8D688" w:rsidR="007C2D18" w:rsidRPr="003E5E4D" w:rsidRDefault="00F7710B" w:rsidP="411E830A">
            <w:pPr>
              <w:rPr>
                <w:color w:val="000000" w:themeColor="text1"/>
              </w:rPr>
            </w:pPr>
            <w:r>
              <w:t>Senior leaders are also responsible for ensuring that complaints are central to the overall governance of the organisation. They will make sure that colleagues are supported both when handling complaints and when they may be the subject of a complaint.</w:t>
            </w:r>
          </w:p>
        </w:tc>
      </w:tr>
      <w:tr w:rsidR="00F7710B" w14:paraId="5E7A0C53" w14:textId="77777777" w:rsidTr="411E830A">
        <w:trPr>
          <w:trHeight w:val="2010"/>
        </w:trPr>
        <w:tc>
          <w:tcPr>
            <w:tcW w:w="2405" w:type="dxa"/>
          </w:tcPr>
          <w:p w14:paraId="24C70EC5" w14:textId="0295DAB3" w:rsidR="00F7710B"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Complaints manag</w:t>
            </w:r>
            <w:r w:rsidR="00905A0F" w:rsidRPr="411E830A">
              <w:rPr>
                <w:rFonts w:eastAsia="Times New Roman" w:cs="Times New Roman"/>
                <w:color w:val="000000" w:themeColor="text1"/>
                <w:lang w:eastAsia="en-GB"/>
              </w:rPr>
              <w:t>ement</w:t>
            </w:r>
          </w:p>
          <w:p w14:paraId="3CF2E0A7" w14:textId="100278E9" w:rsidR="00F7710B" w:rsidRPr="00212378"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w:t>
            </w:r>
            <w:r w:rsidRPr="411E830A">
              <w:rPr>
                <w:rFonts w:eastAsia="Times New Roman" w:cs="Times New Roman"/>
                <w:color w:val="C00000"/>
                <w:lang w:eastAsia="en-GB"/>
              </w:rPr>
              <w:t xml:space="preserve">insert </w:t>
            </w:r>
            <w:r w:rsidR="00976EC0" w:rsidRPr="411E830A">
              <w:rPr>
                <w:rFonts w:eastAsia="Times New Roman" w:cs="Times New Roman"/>
                <w:color w:val="C00000"/>
                <w:lang w:eastAsia="en-GB"/>
              </w:rPr>
              <w:t xml:space="preserve">description or </w:t>
            </w:r>
            <w:r w:rsidRPr="411E830A">
              <w:rPr>
                <w:rFonts w:eastAsia="Times New Roman" w:cs="Times New Roman"/>
                <w:color w:val="C00000"/>
                <w:lang w:eastAsia="en-GB"/>
              </w:rPr>
              <w:t xml:space="preserve">name and job title of relevant </w:t>
            </w:r>
            <w:r w:rsidR="006A005A" w:rsidRPr="411E830A">
              <w:rPr>
                <w:rFonts w:eastAsia="Times New Roman" w:cs="Times New Roman"/>
                <w:color w:val="C00000"/>
                <w:lang w:eastAsia="en-GB"/>
              </w:rPr>
              <w:t xml:space="preserve">Teams or </w:t>
            </w:r>
            <w:r w:rsidRPr="411E830A">
              <w:rPr>
                <w:rFonts w:eastAsia="Times New Roman" w:cs="Times New Roman"/>
                <w:color w:val="C00000"/>
                <w:lang w:eastAsia="en-GB"/>
              </w:rPr>
              <w:t>Managers</w:t>
            </w:r>
            <w:r w:rsidRPr="411E830A">
              <w:rPr>
                <w:rFonts w:eastAsia="Times New Roman" w:cs="Times New Roman"/>
                <w:lang w:eastAsia="en-GB"/>
              </w:rPr>
              <w:t>]</w:t>
            </w:r>
          </w:p>
        </w:tc>
        <w:tc>
          <w:tcPr>
            <w:tcW w:w="6611" w:type="dxa"/>
          </w:tcPr>
          <w:p w14:paraId="4CA12E4D" w14:textId="255B1121" w:rsidR="00F7710B" w:rsidRPr="00924BFC" w:rsidRDefault="00905A0F" w:rsidP="411E830A">
            <w:pPr>
              <w:spacing w:before="100" w:beforeAutospacing="1" w:after="100" w:afterAutospacing="1"/>
              <w:rPr>
                <w:rFonts w:eastAsia="Times New Roman" w:cs="Times New Roman"/>
                <w:color w:val="000000"/>
                <w:lang w:eastAsia="en-GB"/>
              </w:rPr>
            </w:pPr>
            <w:r w:rsidRPr="411E830A">
              <w:rPr>
                <w:color w:val="000000" w:themeColor="text1"/>
              </w:rPr>
              <w:t>A</w:t>
            </w:r>
            <w:r w:rsidR="00F7710B" w:rsidRPr="411E830A">
              <w:rPr>
                <w:color w:val="000000" w:themeColor="text1"/>
              </w:rPr>
              <w:t>re responsible for the overall day to day management and oversight of the procedures for handling and considering complaints and the teams that deliver those services [</w:t>
            </w:r>
            <w:r w:rsidR="00F7710B" w:rsidRPr="411E830A">
              <w:rPr>
                <w:color w:val="C00000"/>
              </w:rPr>
              <w:t>delete if not applicable</w:t>
            </w:r>
            <w:r w:rsidR="00F7710B" w:rsidRPr="411E830A">
              <w:t>].</w:t>
            </w:r>
            <w:r w:rsidR="00F7710B" w:rsidRPr="411E830A">
              <w:rPr>
                <w:color w:val="C00000"/>
              </w:rPr>
              <w:t xml:space="preserve"> </w:t>
            </w:r>
            <w:r w:rsidR="00D414AA" w:rsidRPr="411E830A">
              <w:rPr>
                <w:color w:val="000000" w:themeColor="text1"/>
              </w:rPr>
              <w:t>In</w:t>
            </w:r>
            <w:r w:rsidR="00F7710B" w:rsidRPr="411E830A">
              <w:rPr>
                <w:color w:val="000000" w:themeColor="text1"/>
              </w:rPr>
              <w:t xml:space="preserve"> conjunction with senior leaders, </w:t>
            </w:r>
            <w:r w:rsidR="00D414AA" w:rsidRPr="411E830A">
              <w:rPr>
                <w:color w:val="000000" w:themeColor="text1"/>
              </w:rPr>
              <w:t xml:space="preserve">they </w:t>
            </w:r>
            <w:r w:rsidR="00F7710B" w:rsidRPr="411E830A">
              <w:rPr>
                <w:color w:val="000000" w:themeColor="text1"/>
              </w:rPr>
              <w:t>will be involved in a review of the quarterly reports. They will use this review to identify areas of concern, agree remedial action and improve services. The complaints manager</w:t>
            </w:r>
            <w:r w:rsidR="00903E29" w:rsidRPr="411E830A">
              <w:rPr>
                <w:color w:val="000000" w:themeColor="text1"/>
              </w:rPr>
              <w:t>(s)</w:t>
            </w:r>
            <w:r w:rsidR="00F7710B" w:rsidRPr="411E830A">
              <w:rPr>
                <w:color w:val="000000" w:themeColor="text1"/>
              </w:rPr>
              <w:t xml:space="preserve"> may also act as a complaint </w:t>
            </w:r>
            <w:r w:rsidR="00F94641" w:rsidRPr="411E830A">
              <w:rPr>
                <w:color w:val="000000" w:themeColor="text1"/>
              </w:rPr>
              <w:t xml:space="preserve">investigator or </w:t>
            </w:r>
            <w:r w:rsidR="00F7710B" w:rsidRPr="411E830A">
              <w:rPr>
                <w:color w:val="000000" w:themeColor="text1"/>
              </w:rPr>
              <w:t>complaint lead.</w:t>
            </w:r>
          </w:p>
        </w:tc>
      </w:tr>
      <w:tr w:rsidR="00F7710B" w14:paraId="38E5E563" w14:textId="77777777" w:rsidTr="411E830A">
        <w:trPr>
          <w:trHeight w:val="1266"/>
        </w:trPr>
        <w:tc>
          <w:tcPr>
            <w:tcW w:w="2405" w:type="dxa"/>
          </w:tcPr>
          <w:p w14:paraId="0B37A984" w14:textId="134BAB1D" w:rsidR="00F7710B"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lastRenderedPageBreak/>
              <w:t xml:space="preserve">Complaint </w:t>
            </w:r>
            <w:r w:rsidR="00351B25" w:rsidRPr="411E830A">
              <w:rPr>
                <w:rFonts w:eastAsia="Times New Roman" w:cs="Times New Roman"/>
                <w:color w:val="000000" w:themeColor="text1"/>
                <w:lang w:eastAsia="en-GB"/>
              </w:rPr>
              <w:t xml:space="preserve">Investigator </w:t>
            </w:r>
          </w:p>
          <w:p w14:paraId="5B4EA317" w14:textId="233BA80E" w:rsidR="00F7710B" w:rsidRPr="00212378"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w:t>
            </w:r>
            <w:r w:rsidRPr="411E830A">
              <w:rPr>
                <w:rFonts w:eastAsia="Times New Roman" w:cs="Times New Roman"/>
                <w:color w:val="C00000"/>
                <w:lang w:eastAsia="en-GB"/>
              </w:rPr>
              <w:t xml:space="preserve">insert </w:t>
            </w:r>
            <w:r w:rsidR="004A5075" w:rsidRPr="411E830A">
              <w:rPr>
                <w:rFonts w:eastAsia="Times New Roman" w:cs="Times New Roman"/>
                <w:color w:val="C00000"/>
                <w:lang w:eastAsia="en-GB"/>
              </w:rPr>
              <w:t xml:space="preserve">description or </w:t>
            </w:r>
            <w:r w:rsidRPr="411E830A">
              <w:rPr>
                <w:rFonts w:eastAsia="Times New Roman" w:cs="Times New Roman"/>
                <w:color w:val="C00000"/>
                <w:lang w:eastAsia="en-GB"/>
              </w:rPr>
              <w:t>name and job title of relevant individuals or teams</w:t>
            </w:r>
            <w:r w:rsidRPr="411E830A">
              <w:rPr>
                <w:rFonts w:eastAsia="Times New Roman" w:cs="Times New Roman"/>
                <w:lang w:eastAsia="en-GB"/>
              </w:rPr>
              <w:t>]</w:t>
            </w:r>
          </w:p>
        </w:tc>
        <w:tc>
          <w:tcPr>
            <w:tcW w:w="6611" w:type="dxa"/>
          </w:tcPr>
          <w:p w14:paraId="72D38F68" w14:textId="1E5C9433" w:rsidR="00F7710B" w:rsidRPr="001D60A1" w:rsidRDefault="00351B25"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I</w:t>
            </w:r>
            <w:r w:rsidR="00F7710B" w:rsidRPr="411E830A">
              <w:rPr>
                <w:rFonts w:eastAsia="Times New Roman" w:cs="Times New Roman"/>
                <w:color w:val="000000" w:themeColor="text1"/>
                <w:lang w:eastAsia="en-GB"/>
              </w:rPr>
              <w:t xml:space="preserve">s the person allocated to oversee and co-ordinate the investigation of the complaint and the response to a </w:t>
            </w:r>
            <w:proofErr w:type="gramStart"/>
            <w:r w:rsidR="00F7710B" w:rsidRPr="411E830A">
              <w:rPr>
                <w:rFonts w:eastAsia="Times New Roman" w:cs="Times New Roman"/>
                <w:color w:val="000000" w:themeColor="text1"/>
                <w:lang w:eastAsia="en-GB"/>
              </w:rPr>
              <w:t>complaint</w:t>
            </w:r>
            <w:r w:rsidR="004A5075" w:rsidRPr="411E830A">
              <w:rPr>
                <w:rFonts w:eastAsia="Times New Roman" w:cs="Times New Roman"/>
                <w:color w:val="000000" w:themeColor="text1"/>
                <w:lang w:eastAsia="en-GB"/>
              </w:rPr>
              <w:t>.</w:t>
            </w:r>
            <w:proofErr w:type="gramEnd"/>
            <w:r w:rsidR="00F7710B" w:rsidRPr="411E830A">
              <w:rPr>
                <w:rFonts w:eastAsia="Times New Roman" w:cs="Times New Roman"/>
                <w:color w:val="000000" w:themeColor="text1"/>
                <w:lang w:eastAsia="en-GB"/>
              </w:rPr>
              <w:t xml:space="preserve"> </w:t>
            </w:r>
            <w:r w:rsidR="001407BD" w:rsidRPr="411E830A">
              <w:rPr>
                <w:rFonts w:eastAsia="Times New Roman" w:cs="Times New Roman"/>
                <w:color w:val="000000" w:themeColor="text1"/>
                <w:lang w:eastAsia="en-GB"/>
              </w:rPr>
              <w:t>If needed, t</w:t>
            </w:r>
            <w:r w:rsidR="00F7710B" w:rsidRPr="411E830A">
              <w:rPr>
                <w:rFonts w:eastAsia="Times New Roman" w:cs="Times New Roman"/>
                <w:color w:val="000000" w:themeColor="text1"/>
                <w:lang w:eastAsia="en-GB"/>
              </w:rPr>
              <w:t xml:space="preserve">hey </w:t>
            </w:r>
            <w:r w:rsidR="002A6749" w:rsidRPr="411E830A">
              <w:rPr>
                <w:rFonts w:eastAsia="Times New Roman" w:cs="Times New Roman"/>
                <w:color w:val="000000" w:themeColor="text1"/>
                <w:lang w:eastAsia="en-GB"/>
              </w:rPr>
              <w:t xml:space="preserve">will seek out </w:t>
            </w:r>
            <w:r w:rsidR="00F7710B" w:rsidRPr="411E830A">
              <w:rPr>
                <w:rFonts w:eastAsia="Times New Roman" w:cs="Times New Roman"/>
                <w:color w:val="000000" w:themeColor="text1"/>
                <w:lang w:eastAsia="en-GB"/>
              </w:rPr>
              <w:t xml:space="preserve">support and input of others. They will make sure that the information and responses they receive from the service user making the complaint, and from colleagues being complained about, clearly address </w:t>
            </w:r>
            <w:proofErr w:type="gramStart"/>
            <w:r w:rsidR="00F7710B" w:rsidRPr="411E830A">
              <w:rPr>
                <w:rFonts w:eastAsia="Times New Roman" w:cs="Times New Roman"/>
                <w:color w:val="000000" w:themeColor="text1"/>
                <w:lang w:eastAsia="en-GB"/>
              </w:rPr>
              <w:t>all of</w:t>
            </w:r>
            <w:proofErr w:type="gramEnd"/>
            <w:r w:rsidR="00F7710B" w:rsidRPr="411E830A">
              <w:rPr>
                <w:rFonts w:eastAsia="Times New Roman" w:cs="Times New Roman"/>
                <w:color w:val="000000" w:themeColor="text1"/>
                <w:lang w:eastAsia="en-GB"/>
              </w:rPr>
              <w:t xml:space="preserve"> the issues raised.</w:t>
            </w:r>
          </w:p>
          <w:p w14:paraId="393171C2" w14:textId="69D9303D" w:rsidR="002A5D7A" w:rsidRPr="001D60A1"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The</w:t>
            </w:r>
            <w:r w:rsidR="00554E48" w:rsidRPr="411E830A">
              <w:rPr>
                <w:rFonts w:eastAsia="Times New Roman" w:cs="Times New Roman"/>
                <w:color w:val="000000" w:themeColor="text1"/>
                <w:lang w:eastAsia="en-GB"/>
              </w:rPr>
              <w:t>y</w:t>
            </w:r>
            <w:r w:rsidRPr="411E830A">
              <w:rPr>
                <w:rFonts w:eastAsia="Times New Roman" w:cs="Times New Roman"/>
                <w:color w:val="000000" w:themeColor="text1"/>
                <w:lang w:eastAsia="en-GB"/>
              </w:rPr>
              <w:t xml:space="preserve"> will be trained in investigative techniques. Where possible they will also be trained in advanced dispute resolution skills. This will enable them to seek a mediated resolution to the concern or complaint at any time during the investigation of the issues. The complaint </w:t>
            </w:r>
            <w:r w:rsidR="00102C5F" w:rsidRPr="411E830A">
              <w:rPr>
                <w:rFonts w:eastAsia="Times New Roman" w:cs="Times New Roman"/>
                <w:color w:val="000000" w:themeColor="text1"/>
                <w:lang w:eastAsia="en-GB"/>
              </w:rPr>
              <w:t>investigator</w:t>
            </w:r>
            <w:r w:rsidRPr="411E830A">
              <w:rPr>
                <w:rFonts w:eastAsia="Times New Roman" w:cs="Times New Roman"/>
                <w:color w:val="000000" w:themeColor="text1"/>
                <w:lang w:eastAsia="en-GB"/>
              </w:rPr>
              <w:t xml:space="preserve"> may also act as a complaint lead and may also delegate their responsibilities as set out in this procedure to the complaint lead.</w:t>
            </w:r>
          </w:p>
        </w:tc>
      </w:tr>
      <w:tr w:rsidR="00F7710B" w14:paraId="6FF77258" w14:textId="77777777" w:rsidTr="411E830A">
        <w:tc>
          <w:tcPr>
            <w:tcW w:w="2405" w:type="dxa"/>
          </w:tcPr>
          <w:p w14:paraId="669DCC7F" w14:textId="1E787AFD" w:rsidR="00F7710B" w:rsidRDefault="00EB1922"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Complaint</w:t>
            </w:r>
            <w:r w:rsidR="00F7710B" w:rsidRPr="411E830A">
              <w:rPr>
                <w:rFonts w:eastAsia="Times New Roman" w:cs="Times New Roman"/>
                <w:color w:val="000000" w:themeColor="text1"/>
                <w:lang w:eastAsia="en-GB"/>
              </w:rPr>
              <w:t xml:space="preserve"> lead</w:t>
            </w:r>
          </w:p>
          <w:p w14:paraId="4EBB138E" w14:textId="01A317B4" w:rsidR="00F7710B" w:rsidRDefault="00F7710B" w:rsidP="411E830A">
            <w:pPr>
              <w:spacing w:before="100" w:beforeAutospacing="1" w:after="100" w:afterAutospacing="1"/>
              <w:rPr>
                <w:rFonts w:eastAsia="Times New Roman" w:cs="Times New Roman"/>
                <w:color w:val="000000"/>
                <w:lang w:eastAsia="en-GB"/>
              </w:rPr>
            </w:pPr>
            <w:r w:rsidRPr="411E830A">
              <w:rPr>
                <w:rFonts w:eastAsia="Times New Roman" w:cs="Times New Roman"/>
                <w:color w:val="000000" w:themeColor="text1"/>
                <w:lang w:eastAsia="en-GB"/>
              </w:rPr>
              <w:t>[</w:t>
            </w:r>
            <w:r w:rsidRPr="411E830A">
              <w:rPr>
                <w:rFonts w:eastAsia="Times New Roman" w:cs="Times New Roman"/>
                <w:color w:val="C00000"/>
                <w:lang w:eastAsia="en-GB"/>
              </w:rPr>
              <w:t xml:space="preserve">if appropriate insert </w:t>
            </w:r>
            <w:r w:rsidR="00495BF7" w:rsidRPr="411E830A">
              <w:rPr>
                <w:rFonts w:eastAsia="Times New Roman" w:cs="Times New Roman"/>
                <w:color w:val="C00000"/>
                <w:lang w:eastAsia="en-GB"/>
              </w:rPr>
              <w:t xml:space="preserve">description </w:t>
            </w:r>
            <w:r w:rsidR="00E3019E" w:rsidRPr="411E830A">
              <w:rPr>
                <w:rFonts w:eastAsia="Times New Roman" w:cs="Times New Roman"/>
                <w:color w:val="C00000"/>
                <w:lang w:eastAsia="en-GB"/>
              </w:rPr>
              <w:t xml:space="preserve">or </w:t>
            </w:r>
            <w:r w:rsidRPr="411E830A">
              <w:rPr>
                <w:rFonts w:eastAsia="Times New Roman" w:cs="Times New Roman"/>
                <w:color w:val="C00000"/>
                <w:lang w:eastAsia="en-GB"/>
              </w:rPr>
              <w:t>name and job title of relevant individuals or teams</w:t>
            </w:r>
            <w:r w:rsidRPr="411E830A">
              <w:rPr>
                <w:rFonts w:eastAsia="Times New Roman" w:cs="Times New Roman"/>
                <w:lang w:eastAsia="en-GB"/>
              </w:rPr>
              <w:t>]</w:t>
            </w:r>
          </w:p>
          <w:p w14:paraId="79EA0C3E" w14:textId="77777777" w:rsidR="00F7710B" w:rsidRPr="00212378" w:rsidRDefault="00F7710B" w:rsidP="411E830A">
            <w:pPr>
              <w:spacing w:before="100" w:beforeAutospacing="1" w:after="100" w:afterAutospacing="1"/>
              <w:rPr>
                <w:rFonts w:eastAsia="Times New Roman" w:cs="Times New Roman"/>
                <w:color w:val="000000"/>
                <w:lang w:eastAsia="en-GB"/>
              </w:rPr>
            </w:pPr>
          </w:p>
        </w:tc>
        <w:tc>
          <w:tcPr>
            <w:tcW w:w="6611" w:type="dxa"/>
          </w:tcPr>
          <w:p w14:paraId="22E4A8AD" w14:textId="05B2CAEB" w:rsidR="00F7710B" w:rsidRDefault="00F7710B" w:rsidP="411E830A">
            <w:pPr>
              <w:rPr>
                <w:color w:val="000000"/>
              </w:rPr>
            </w:pPr>
            <w:r w:rsidRPr="411E830A">
              <w:rPr>
                <w:color w:val="000000" w:themeColor="text1"/>
              </w:rPr>
              <w:t xml:space="preserve">As appropriate and when required, the complaint </w:t>
            </w:r>
            <w:r w:rsidR="00CB175A" w:rsidRPr="411E830A">
              <w:rPr>
                <w:color w:val="000000" w:themeColor="text1"/>
              </w:rPr>
              <w:t>investigator</w:t>
            </w:r>
            <w:r w:rsidRPr="411E830A">
              <w:rPr>
                <w:color w:val="000000" w:themeColor="text1"/>
              </w:rPr>
              <w:t xml:space="preserve"> will call for the input of a designated complaint lead(s) with knowledge of the services complained about. The complaint lead will carry out an investigation, as set out in this procedure, and provide the </w:t>
            </w:r>
            <w:r w:rsidR="00EB1922" w:rsidRPr="411E830A">
              <w:rPr>
                <w:color w:val="000000" w:themeColor="text1"/>
              </w:rPr>
              <w:t xml:space="preserve">Complaint Investigator </w:t>
            </w:r>
            <w:r w:rsidRPr="411E830A">
              <w:rPr>
                <w:color w:val="000000" w:themeColor="text1"/>
              </w:rPr>
              <w:t xml:space="preserve">with: </w:t>
            </w:r>
          </w:p>
          <w:p w14:paraId="3927BBF5" w14:textId="77777777" w:rsidR="00F7710B" w:rsidRDefault="00F7710B" w:rsidP="411E830A">
            <w:pPr>
              <w:pStyle w:val="ListParagraph"/>
              <w:numPr>
                <w:ilvl w:val="0"/>
                <w:numId w:val="14"/>
              </w:numPr>
              <w:rPr>
                <w:color w:val="000000"/>
              </w:rPr>
            </w:pPr>
            <w:r w:rsidRPr="411E830A">
              <w:rPr>
                <w:color w:val="000000" w:themeColor="text1"/>
              </w:rPr>
              <w:t xml:space="preserve">an objective account of what happened </w:t>
            </w:r>
          </w:p>
          <w:p w14:paraId="446267F1" w14:textId="77777777" w:rsidR="00F7710B" w:rsidRDefault="00F7710B" w:rsidP="411E830A">
            <w:pPr>
              <w:pStyle w:val="ListParagraph"/>
              <w:numPr>
                <w:ilvl w:val="0"/>
                <w:numId w:val="14"/>
              </w:numPr>
              <w:rPr>
                <w:color w:val="000000"/>
              </w:rPr>
            </w:pPr>
            <w:r w:rsidRPr="411E830A">
              <w:rPr>
                <w:color w:val="000000" w:themeColor="text1"/>
              </w:rPr>
              <w:t>an explanation if something has gone wrong</w:t>
            </w:r>
          </w:p>
          <w:p w14:paraId="0E3A5C66" w14:textId="29ED2699" w:rsidR="00A64589" w:rsidRPr="00AC77FC" w:rsidRDefault="00F7710B" w:rsidP="411E830A">
            <w:pPr>
              <w:pStyle w:val="ListParagraph"/>
              <w:numPr>
                <w:ilvl w:val="0"/>
                <w:numId w:val="14"/>
              </w:numPr>
              <w:rPr>
                <w:rFonts w:eastAsia="Times New Roman" w:cs="Times New Roman"/>
                <w:color w:val="000000"/>
                <w:lang w:eastAsia="en-GB"/>
              </w:rPr>
            </w:pPr>
            <w:r w:rsidRPr="411E830A">
              <w:rPr>
                <w:color w:val="000000" w:themeColor="text1"/>
              </w:rPr>
              <w:t>details of any action already taken or planned to resolve the matter.</w:t>
            </w:r>
          </w:p>
        </w:tc>
      </w:tr>
    </w:tbl>
    <w:p w14:paraId="02EA8A24" w14:textId="77777777" w:rsidR="00F7710B" w:rsidRPr="00780B6D" w:rsidRDefault="00F7710B" w:rsidP="00F7710B">
      <w:pPr>
        <w:spacing w:before="100" w:beforeAutospacing="1" w:after="100" w:afterAutospacing="1" w:line="240" w:lineRule="auto"/>
        <w:rPr>
          <w:rFonts w:ascii="Times New Roman" w:eastAsia="Times New Roman" w:hAnsi="Times New Roman" w:cs="Times New Roman"/>
          <w:color w:val="000000"/>
          <w:sz w:val="27"/>
          <w:szCs w:val="27"/>
          <w:lang w:eastAsia="en-GB"/>
        </w:rPr>
      </w:pPr>
    </w:p>
    <w:p w14:paraId="6720422C" w14:textId="77777777" w:rsidR="00154795" w:rsidRDefault="00154795"/>
    <w:sectPr w:rsidR="00154795" w:rsidSect="004654C9">
      <w:head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0612" w14:textId="77777777" w:rsidR="00351D66" w:rsidRDefault="00351D66">
      <w:pPr>
        <w:spacing w:after="0" w:line="240" w:lineRule="auto"/>
      </w:pPr>
      <w:r>
        <w:separator/>
      </w:r>
    </w:p>
  </w:endnote>
  <w:endnote w:type="continuationSeparator" w:id="0">
    <w:p w14:paraId="751FE6C2" w14:textId="77777777" w:rsidR="00351D66" w:rsidRDefault="0035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0289" w14:textId="77777777" w:rsidR="00351D66" w:rsidRDefault="00351D66">
      <w:pPr>
        <w:spacing w:after="0" w:line="240" w:lineRule="auto"/>
      </w:pPr>
      <w:r>
        <w:separator/>
      </w:r>
    </w:p>
  </w:footnote>
  <w:footnote w:type="continuationSeparator" w:id="0">
    <w:p w14:paraId="78992899" w14:textId="77777777" w:rsidR="00351D66" w:rsidRDefault="0035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A427" w14:textId="50B0C6C5" w:rsidR="00015E7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4D0" w14:textId="793B7705" w:rsidR="004654C9" w:rsidRDefault="004654C9">
    <w:pPr>
      <w:pStyle w:val="Header"/>
    </w:pPr>
    <w:r>
      <w:rPr>
        <w:noProof/>
      </w:rPr>
      <w:drawing>
        <wp:anchor distT="0" distB="0" distL="114300" distR="114300" simplePos="0" relativeHeight="251657216" behindDoc="1" locked="0" layoutInCell="1" allowOverlap="1" wp14:anchorId="7171482A" wp14:editId="476C9196">
          <wp:simplePos x="0" y="0"/>
          <wp:positionH relativeFrom="page">
            <wp:align>right</wp:align>
          </wp:positionH>
          <wp:positionV relativeFrom="page">
            <wp:align>top</wp:align>
          </wp:positionV>
          <wp:extent cx="7619365" cy="10778490"/>
          <wp:effectExtent l="0" t="0" r="635" b="3810"/>
          <wp:wrapSquare wrapText="bothSides"/>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9365" cy="1077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29A"/>
    <w:multiLevelType w:val="hybridMultilevel"/>
    <w:tmpl w:val="9F0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30A"/>
    <w:multiLevelType w:val="hybridMultilevel"/>
    <w:tmpl w:val="DD1C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542B0"/>
    <w:multiLevelType w:val="hybridMultilevel"/>
    <w:tmpl w:val="6C76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84AA3"/>
    <w:multiLevelType w:val="hybridMultilevel"/>
    <w:tmpl w:val="ABC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729B1"/>
    <w:multiLevelType w:val="hybridMultilevel"/>
    <w:tmpl w:val="051E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E5C2F"/>
    <w:multiLevelType w:val="hybridMultilevel"/>
    <w:tmpl w:val="EACC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07A81"/>
    <w:multiLevelType w:val="hybridMultilevel"/>
    <w:tmpl w:val="5BA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36AB3"/>
    <w:multiLevelType w:val="hybridMultilevel"/>
    <w:tmpl w:val="6026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F0F14"/>
    <w:multiLevelType w:val="hybridMultilevel"/>
    <w:tmpl w:val="2BF6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26781"/>
    <w:multiLevelType w:val="hybridMultilevel"/>
    <w:tmpl w:val="ADDEC3F6"/>
    <w:lvl w:ilvl="0" w:tplc="FFFFFFFF">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2B7854"/>
    <w:multiLevelType w:val="hybridMultilevel"/>
    <w:tmpl w:val="1FA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A6273"/>
    <w:multiLevelType w:val="hybridMultilevel"/>
    <w:tmpl w:val="167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05789"/>
    <w:multiLevelType w:val="hybridMultilevel"/>
    <w:tmpl w:val="EB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36446"/>
    <w:multiLevelType w:val="hybridMultilevel"/>
    <w:tmpl w:val="7E8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37AE2"/>
    <w:multiLevelType w:val="hybridMultilevel"/>
    <w:tmpl w:val="0F4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58854">
    <w:abstractNumId w:val="5"/>
  </w:num>
  <w:num w:numId="2" w16cid:durableId="2123330953">
    <w:abstractNumId w:val="3"/>
  </w:num>
  <w:num w:numId="3" w16cid:durableId="992220906">
    <w:abstractNumId w:val="1"/>
  </w:num>
  <w:num w:numId="4" w16cid:durableId="1680351538">
    <w:abstractNumId w:val="7"/>
  </w:num>
  <w:num w:numId="5" w16cid:durableId="220791944">
    <w:abstractNumId w:val="11"/>
  </w:num>
  <w:num w:numId="6" w16cid:durableId="295991534">
    <w:abstractNumId w:val="13"/>
  </w:num>
  <w:num w:numId="7" w16cid:durableId="1612591924">
    <w:abstractNumId w:val="2"/>
  </w:num>
  <w:num w:numId="8" w16cid:durableId="1600680442">
    <w:abstractNumId w:val="6"/>
  </w:num>
  <w:num w:numId="9" w16cid:durableId="516696010">
    <w:abstractNumId w:val="12"/>
  </w:num>
  <w:num w:numId="10" w16cid:durableId="2017688768">
    <w:abstractNumId w:val="4"/>
  </w:num>
  <w:num w:numId="11" w16cid:durableId="1112942714">
    <w:abstractNumId w:val="0"/>
  </w:num>
  <w:num w:numId="12" w16cid:durableId="1979022422">
    <w:abstractNumId w:val="10"/>
  </w:num>
  <w:num w:numId="13" w16cid:durableId="1511720440">
    <w:abstractNumId w:val="8"/>
  </w:num>
  <w:num w:numId="14" w16cid:durableId="87192523">
    <w:abstractNumId w:val="14"/>
  </w:num>
  <w:num w:numId="15" w16cid:durableId="871306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B"/>
    <w:rsid w:val="00001FF0"/>
    <w:rsid w:val="00005F08"/>
    <w:rsid w:val="00006EA1"/>
    <w:rsid w:val="000075A7"/>
    <w:rsid w:val="00007957"/>
    <w:rsid w:val="000115F2"/>
    <w:rsid w:val="00011959"/>
    <w:rsid w:val="00011986"/>
    <w:rsid w:val="00012861"/>
    <w:rsid w:val="0002080C"/>
    <w:rsid w:val="00024540"/>
    <w:rsid w:val="000245A5"/>
    <w:rsid w:val="00025E35"/>
    <w:rsid w:val="00030068"/>
    <w:rsid w:val="0003067D"/>
    <w:rsid w:val="00031A30"/>
    <w:rsid w:val="00035D5E"/>
    <w:rsid w:val="00042441"/>
    <w:rsid w:val="00042ABA"/>
    <w:rsid w:val="00042ECC"/>
    <w:rsid w:val="00044763"/>
    <w:rsid w:val="00046528"/>
    <w:rsid w:val="000468DC"/>
    <w:rsid w:val="00054507"/>
    <w:rsid w:val="0006208F"/>
    <w:rsid w:val="000623C5"/>
    <w:rsid w:val="000645E4"/>
    <w:rsid w:val="00067989"/>
    <w:rsid w:val="00070F95"/>
    <w:rsid w:val="000718FE"/>
    <w:rsid w:val="00073BB5"/>
    <w:rsid w:val="00077242"/>
    <w:rsid w:val="00081ADC"/>
    <w:rsid w:val="000850D4"/>
    <w:rsid w:val="00085ED8"/>
    <w:rsid w:val="00087F28"/>
    <w:rsid w:val="0009076E"/>
    <w:rsid w:val="00090FB7"/>
    <w:rsid w:val="00091BCD"/>
    <w:rsid w:val="0009310B"/>
    <w:rsid w:val="00093690"/>
    <w:rsid w:val="00097CD3"/>
    <w:rsid w:val="000A0D78"/>
    <w:rsid w:val="000A0DA8"/>
    <w:rsid w:val="000A12E7"/>
    <w:rsid w:val="000A29A5"/>
    <w:rsid w:val="000A39B5"/>
    <w:rsid w:val="000A3D25"/>
    <w:rsid w:val="000A4A8D"/>
    <w:rsid w:val="000B1BBF"/>
    <w:rsid w:val="000B327F"/>
    <w:rsid w:val="000B330B"/>
    <w:rsid w:val="000B4A67"/>
    <w:rsid w:val="000B747F"/>
    <w:rsid w:val="000B7C9E"/>
    <w:rsid w:val="000C0C5B"/>
    <w:rsid w:val="000C2408"/>
    <w:rsid w:val="000C2DF4"/>
    <w:rsid w:val="000C3273"/>
    <w:rsid w:val="000C3E62"/>
    <w:rsid w:val="000C40D0"/>
    <w:rsid w:val="000C6256"/>
    <w:rsid w:val="000C7D67"/>
    <w:rsid w:val="000D0AE7"/>
    <w:rsid w:val="000D4580"/>
    <w:rsid w:val="000D5B43"/>
    <w:rsid w:val="000D66F4"/>
    <w:rsid w:val="000D79DF"/>
    <w:rsid w:val="000E0FB9"/>
    <w:rsid w:val="000E305F"/>
    <w:rsid w:val="000E4638"/>
    <w:rsid w:val="000E4B21"/>
    <w:rsid w:val="000E668D"/>
    <w:rsid w:val="000F1ECC"/>
    <w:rsid w:val="000F2580"/>
    <w:rsid w:val="000F2FE1"/>
    <w:rsid w:val="000F4C9D"/>
    <w:rsid w:val="000F525E"/>
    <w:rsid w:val="000F5DA7"/>
    <w:rsid w:val="00100B2D"/>
    <w:rsid w:val="00101287"/>
    <w:rsid w:val="00102C5F"/>
    <w:rsid w:val="00103147"/>
    <w:rsid w:val="001079AF"/>
    <w:rsid w:val="00112700"/>
    <w:rsid w:val="001135E0"/>
    <w:rsid w:val="001208AF"/>
    <w:rsid w:val="001221BE"/>
    <w:rsid w:val="001223C6"/>
    <w:rsid w:val="001334E9"/>
    <w:rsid w:val="00133A35"/>
    <w:rsid w:val="00134635"/>
    <w:rsid w:val="001368B5"/>
    <w:rsid w:val="00137F1E"/>
    <w:rsid w:val="001407BD"/>
    <w:rsid w:val="00140908"/>
    <w:rsid w:val="0014146C"/>
    <w:rsid w:val="00141670"/>
    <w:rsid w:val="0014172E"/>
    <w:rsid w:val="00141B7C"/>
    <w:rsid w:val="0014256F"/>
    <w:rsid w:val="00142A39"/>
    <w:rsid w:val="00142BD5"/>
    <w:rsid w:val="00142BFF"/>
    <w:rsid w:val="001449E0"/>
    <w:rsid w:val="00145CFC"/>
    <w:rsid w:val="00146122"/>
    <w:rsid w:val="0014709E"/>
    <w:rsid w:val="0015018E"/>
    <w:rsid w:val="001506DA"/>
    <w:rsid w:val="00152881"/>
    <w:rsid w:val="00154795"/>
    <w:rsid w:val="0015578D"/>
    <w:rsid w:val="001570AF"/>
    <w:rsid w:val="001621CC"/>
    <w:rsid w:val="00162797"/>
    <w:rsid w:val="00162CA5"/>
    <w:rsid w:val="001639C3"/>
    <w:rsid w:val="001643FD"/>
    <w:rsid w:val="00164472"/>
    <w:rsid w:val="0016611A"/>
    <w:rsid w:val="001662CF"/>
    <w:rsid w:val="0016787B"/>
    <w:rsid w:val="00167FBA"/>
    <w:rsid w:val="00170183"/>
    <w:rsid w:val="001764BF"/>
    <w:rsid w:val="001802B8"/>
    <w:rsid w:val="00181C36"/>
    <w:rsid w:val="00185002"/>
    <w:rsid w:val="001850E8"/>
    <w:rsid w:val="00186105"/>
    <w:rsid w:val="00187914"/>
    <w:rsid w:val="001A0E32"/>
    <w:rsid w:val="001A0F15"/>
    <w:rsid w:val="001A125C"/>
    <w:rsid w:val="001B299A"/>
    <w:rsid w:val="001B2A96"/>
    <w:rsid w:val="001B5D21"/>
    <w:rsid w:val="001B5DB9"/>
    <w:rsid w:val="001B7944"/>
    <w:rsid w:val="001C09D4"/>
    <w:rsid w:val="001C118D"/>
    <w:rsid w:val="001C2037"/>
    <w:rsid w:val="001D044B"/>
    <w:rsid w:val="001D1FB0"/>
    <w:rsid w:val="001D61EB"/>
    <w:rsid w:val="001E1CD4"/>
    <w:rsid w:val="001E480A"/>
    <w:rsid w:val="001E54A1"/>
    <w:rsid w:val="001E7F11"/>
    <w:rsid w:val="001F10F5"/>
    <w:rsid w:val="001F211B"/>
    <w:rsid w:val="001F39FA"/>
    <w:rsid w:val="001F40CA"/>
    <w:rsid w:val="001F6732"/>
    <w:rsid w:val="001F7C8B"/>
    <w:rsid w:val="001F7F11"/>
    <w:rsid w:val="00202135"/>
    <w:rsid w:val="00203F6F"/>
    <w:rsid w:val="00205AF1"/>
    <w:rsid w:val="00207C10"/>
    <w:rsid w:val="0021059D"/>
    <w:rsid w:val="00210E74"/>
    <w:rsid w:val="002114EC"/>
    <w:rsid w:val="00212880"/>
    <w:rsid w:val="0021466B"/>
    <w:rsid w:val="002160A1"/>
    <w:rsid w:val="0021670E"/>
    <w:rsid w:val="00221F1C"/>
    <w:rsid w:val="00222BEB"/>
    <w:rsid w:val="00225DCE"/>
    <w:rsid w:val="00230D88"/>
    <w:rsid w:val="00232CF2"/>
    <w:rsid w:val="002351B5"/>
    <w:rsid w:val="002355D9"/>
    <w:rsid w:val="00235F9D"/>
    <w:rsid w:val="00237661"/>
    <w:rsid w:val="00237711"/>
    <w:rsid w:val="00243B20"/>
    <w:rsid w:val="002443C1"/>
    <w:rsid w:val="0024513D"/>
    <w:rsid w:val="00250108"/>
    <w:rsid w:val="00251E7C"/>
    <w:rsid w:val="0025591A"/>
    <w:rsid w:val="002578DA"/>
    <w:rsid w:val="00262A5A"/>
    <w:rsid w:val="00265C70"/>
    <w:rsid w:val="00266AB3"/>
    <w:rsid w:val="00267227"/>
    <w:rsid w:val="002716AE"/>
    <w:rsid w:val="00272C4C"/>
    <w:rsid w:val="002734A4"/>
    <w:rsid w:val="00273747"/>
    <w:rsid w:val="0027378D"/>
    <w:rsid w:val="00274D1C"/>
    <w:rsid w:val="00275503"/>
    <w:rsid w:val="00276B99"/>
    <w:rsid w:val="002822AC"/>
    <w:rsid w:val="0028417E"/>
    <w:rsid w:val="002859E9"/>
    <w:rsid w:val="00287BAD"/>
    <w:rsid w:val="002904F2"/>
    <w:rsid w:val="00292AAD"/>
    <w:rsid w:val="00293A36"/>
    <w:rsid w:val="0029695E"/>
    <w:rsid w:val="00296A29"/>
    <w:rsid w:val="00296E2B"/>
    <w:rsid w:val="002971C9"/>
    <w:rsid w:val="00297F8B"/>
    <w:rsid w:val="002A0057"/>
    <w:rsid w:val="002A0D6C"/>
    <w:rsid w:val="002A13C1"/>
    <w:rsid w:val="002A1641"/>
    <w:rsid w:val="002A3A3E"/>
    <w:rsid w:val="002A42AC"/>
    <w:rsid w:val="002A48DC"/>
    <w:rsid w:val="002A5D7A"/>
    <w:rsid w:val="002A6749"/>
    <w:rsid w:val="002B2E10"/>
    <w:rsid w:val="002B38A5"/>
    <w:rsid w:val="002B641F"/>
    <w:rsid w:val="002B786D"/>
    <w:rsid w:val="002C05C7"/>
    <w:rsid w:val="002C08B6"/>
    <w:rsid w:val="002C200B"/>
    <w:rsid w:val="002C2100"/>
    <w:rsid w:val="002C4761"/>
    <w:rsid w:val="002C704E"/>
    <w:rsid w:val="002C7F0A"/>
    <w:rsid w:val="002D07BF"/>
    <w:rsid w:val="002D0F7E"/>
    <w:rsid w:val="002D3867"/>
    <w:rsid w:val="002D4F64"/>
    <w:rsid w:val="002D545C"/>
    <w:rsid w:val="002D642B"/>
    <w:rsid w:val="002D79C4"/>
    <w:rsid w:val="002D7EA8"/>
    <w:rsid w:val="002E45CF"/>
    <w:rsid w:val="002E5A60"/>
    <w:rsid w:val="002F1751"/>
    <w:rsid w:val="002F36AD"/>
    <w:rsid w:val="002F4EC0"/>
    <w:rsid w:val="002F7A8B"/>
    <w:rsid w:val="00300E1B"/>
    <w:rsid w:val="00304F48"/>
    <w:rsid w:val="0031050C"/>
    <w:rsid w:val="00311E96"/>
    <w:rsid w:val="00312D53"/>
    <w:rsid w:val="003132FC"/>
    <w:rsid w:val="003142A8"/>
    <w:rsid w:val="003220D7"/>
    <w:rsid w:val="00322701"/>
    <w:rsid w:val="0032524B"/>
    <w:rsid w:val="0032745C"/>
    <w:rsid w:val="00327474"/>
    <w:rsid w:val="00330848"/>
    <w:rsid w:val="00333E9E"/>
    <w:rsid w:val="00333EB4"/>
    <w:rsid w:val="0033438E"/>
    <w:rsid w:val="003365A4"/>
    <w:rsid w:val="00337C10"/>
    <w:rsid w:val="003417F1"/>
    <w:rsid w:val="00342AAD"/>
    <w:rsid w:val="00342F92"/>
    <w:rsid w:val="003449F5"/>
    <w:rsid w:val="00346CBC"/>
    <w:rsid w:val="00351B25"/>
    <w:rsid w:val="00351D66"/>
    <w:rsid w:val="00357AAD"/>
    <w:rsid w:val="00360513"/>
    <w:rsid w:val="00363D73"/>
    <w:rsid w:val="003656AD"/>
    <w:rsid w:val="00367BC9"/>
    <w:rsid w:val="003708D1"/>
    <w:rsid w:val="00371574"/>
    <w:rsid w:val="00373E9D"/>
    <w:rsid w:val="00377EE2"/>
    <w:rsid w:val="0038037A"/>
    <w:rsid w:val="003803B5"/>
    <w:rsid w:val="003826B1"/>
    <w:rsid w:val="00382DF7"/>
    <w:rsid w:val="0038483C"/>
    <w:rsid w:val="00395269"/>
    <w:rsid w:val="003A164E"/>
    <w:rsid w:val="003A2853"/>
    <w:rsid w:val="003A43C1"/>
    <w:rsid w:val="003A6149"/>
    <w:rsid w:val="003B5284"/>
    <w:rsid w:val="003B5E3D"/>
    <w:rsid w:val="003B7863"/>
    <w:rsid w:val="003C181D"/>
    <w:rsid w:val="003C2EB9"/>
    <w:rsid w:val="003C37F7"/>
    <w:rsid w:val="003C4814"/>
    <w:rsid w:val="003C4E1F"/>
    <w:rsid w:val="003C5BA8"/>
    <w:rsid w:val="003C78C4"/>
    <w:rsid w:val="003C7981"/>
    <w:rsid w:val="003D0498"/>
    <w:rsid w:val="003D240A"/>
    <w:rsid w:val="003D2C96"/>
    <w:rsid w:val="003D7525"/>
    <w:rsid w:val="003E1130"/>
    <w:rsid w:val="003F27D8"/>
    <w:rsid w:val="00400ADA"/>
    <w:rsid w:val="00405184"/>
    <w:rsid w:val="0040614C"/>
    <w:rsid w:val="00407CFD"/>
    <w:rsid w:val="00412C92"/>
    <w:rsid w:val="00412FF1"/>
    <w:rsid w:val="00416F9B"/>
    <w:rsid w:val="00417EC8"/>
    <w:rsid w:val="00420B02"/>
    <w:rsid w:val="00421FA6"/>
    <w:rsid w:val="00423EB2"/>
    <w:rsid w:val="004254F4"/>
    <w:rsid w:val="00426473"/>
    <w:rsid w:val="00427B86"/>
    <w:rsid w:val="004304E5"/>
    <w:rsid w:val="00433847"/>
    <w:rsid w:val="00437802"/>
    <w:rsid w:val="004378EA"/>
    <w:rsid w:val="00440F93"/>
    <w:rsid w:val="00445441"/>
    <w:rsid w:val="00445D92"/>
    <w:rsid w:val="00447079"/>
    <w:rsid w:val="0044757A"/>
    <w:rsid w:val="0045015C"/>
    <w:rsid w:val="00451A67"/>
    <w:rsid w:val="00451D1B"/>
    <w:rsid w:val="0045466F"/>
    <w:rsid w:val="00463780"/>
    <w:rsid w:val="004645B1"/>
    <w:rsid w:val="004654C9"/>
    <w:rsid w:val="00467019"/>
    <w:rsid w:val="00471B92"/>
    <w:rsid w:val="0047315B"/>
    <w:rsid w:val="00480AB0"/>
    <w:rsid w:val="00480FB2"/>
    <w:rsid w:val="004817E2"/>
    <w:rsid w:val="00482508"/>
    <w:rsid w:val="00484327"/>
    <w:rsid w:val="0049069E"/>
    <w:rsid w:val="004922A8"/>
    <w:rsid w:val="004923B2"/>
    <w:rsid w:val="004938A7"/>
    <w:rsid w:val="004949D9"/>
    <w:rsid w:val="0049568E"/>
    <w:rsid w:val="00495B86"/>
    <w:rsid w:val="00495BF7"/>
    <w:rsid w:val="00497287"/>
    <w:rsid w:val="004A0F8D"/>
    <w:rsid w:val="004A5075"/>
    <w:rsid w:val="004A5874"/>
    <w:rsid w:val="004A624D"/>
    <w:rsid w:val="004A6F5E"/>
    <w:rsid w:val="004C0A05"/>
    <w:rsid w:val="004C1751"/>
    <w:rsid w:val="004C53A1"/>
    <w:rsid w:val="004C6F44"/>
    <w:rsid w:val="004C7B1B"/>
    <w:rsid w:val="004D1586"/>
    <w:rsid w:val="004D2162"/>
    <w:rsid w:val="004D26D1"/>
    <w:rsid w:val="004D2709"/>
    <w:rsid w:val="004D2A8E"/>
    <w:rsid w:val="004D351C"/>
    <w:rsid w:val="004D4650"/>
    <w:rsid w:val="004D7E33"/>
    <w:rsid w:val="004E1869"/>
    <w:rsid w:val="004E18FA"/>
    <w:rsid w:val="004E616F"/>
    <w:rsid w:val="004F074F"/>
    <w:rsid w:val="004F0E3D"/>
    <w:rsid w:val="004F1F97"/>
    <w:rsid w:val="004F286B"/>
    <w:rsid w:val="004F3200"/>
    <w:rsid w:val="0050023D"/>
    <w:rsid w:val="00500960"/>
    <w:rsid w:val="0051064F"/>
    <w:rsid w:val="005157F5"/>
    <w:rsid w:val="005163E9"/>
    <w:rsid w:val="00522F99"/>
    <w:rsid w:val="00524BF1"/>
    <w:rsid w:val="00524F8D"/>
    <w:rsid w:val="005256AC"/>
    <w:rsid w:val="0052571D"/>
    <w:rsid w:val="00531E5C"/>
    <w:rsid w:val="00534FD0"/>
    <w:rsid w:val="005365E7"/>
    <w:rsid w:val="0054280D"/>
    <w:rsid w:val="00545654"/>
    <w:rsid w:val="00546A2E"/>
    <w:rsid w:val="00547FF1"/>
    <w:rsid w:val="00554E48"/>
    <w:rsid w:val="005551C4"/>
    <w:rsid w:val="0056346A"/>
    <w:rsid w:val="00563DF5"/>
    <w:rsid w:val="0056437B"/>
    <w:rsid w:val="00564632"/>
    <w:rsid w:val="0056552D"/>
    <w:rsid w:val="00566A16"/>
    <w:rsid w:val="00567548"/>
    <w:rsid w:val="005707E7"/>
    <w:rsid w:val="00570DF7"/>
    <w:rsid w:val="005711B7"/>
    <w:rsid w:val="00572E51"/>
    <w:rsid w:val="0057382F"/>
    <w:rsid w:val="00575851"/>
    <w:rsid w:val="00581527"/>
    <w:rsid w:val="00583DE9"/>
    <w:rsid w:val="005866A8"/>
    <w:rsid w:val="00590108"/>
    <w:rsid w:val="00590D10"/>
    <w:rsid w:val="00592503"/>
    <w:rsid w:val="00597879"/>
    <w:rsid w:val="005A3BBF"/>
    <w:rsid w:val="005A4130"/>
    <w:rsid w:val="005A517B"/>
    <w:rsid w:val="005B0CFB"/>
    <w:rsid w:val="005B3D5D"/>
    <w:rsid w:val="005B471F"/>
    <w:rsid w:val="005B6EE1"/>
    <w:rsid w:val="005C36B3"/>
    <w:rsid w:val="005C4709"/>
    <w:rsid w:val="005C5D7F"/>
    <w:rsid w:val="005C64D8"/>
    <w:rsid w:val="005D187D"/>
    <w:rsid w:val="005D40F3"/>
    <w:rsid w:val="005D534F"/>
    <w:rsid w:val="005E55BE"/>
    <w:rsid w:val="005E7EE1"/>
    <w:rsid w:val="005F161E"/>
    <w:rsid w:val="005F3811"/>
    <w:rsid w:val="005F50C0"/>
    <w:rsid w:val="005F596F"/>
    <w:rsid w:val="005F6AD5"/>
    <w:rsid w:val="005F6DFB"/>
    <w:rsid w:val="005F6E9C"/>
    <w:rsid w:val="00600E47"/>
    <w:rsid w:val="00603925"/>
    <w:rsid w:val="006056BB"/>
    <w:rsid w:val="00606420"/>
    <w:rsid w:val="006069C3"/>
    <w:rsid w:val="006073CD"/>
    <w:rsid w:val="00610233"/>
    <w:rsid w:val="006105E7"/>
    <w:rsid w:val="00616FD5"/>
    <w:rsid w:val="006171CA"/>
    <w:rsid w:val="00617B34"/>
    <w:rsid w:val="006275B7"/>
    <w:rsid w:val="0063301A"/>
    <w:rsid w:val="006332DB"/>
    <w:rsid w:val="00635731"/>
    <w:rsid w:val="00635909"/>
    <w:rsid w:val="006409B7"/>
    <w:rsid w:val="0064271C"/>
    <w:rsid w:val="0064368F"/>
    <w:rsid w:val="006462BB"/>
    <w:rsid w:val="00646D25"/>
    <w:rsid w:val="00646DCF"/>
    <w:rsid w:val="006510B2"/>
    <w:rsid w:val="00655FA7"/>
    <w:rsid w:val="0066206C"/>
    <w:rsid w:val="006630CB"/>
    <w:rsid w:val="00663B2D"/>
    <w:rsid w:val="00665C4C"/>
    <w:rsid w:val="006705FC"/>
    <w:rsid w:val="0067274E"/>
    <w:rsid w:val="00672F5B"/>
    <w:rsid w:val="0067793B"/>
    <w:rsid w:val="00684742"/>
    <w:rsid w:val="00686C59"/>
    <w:rsid w:val="00690B8F"/>
    <w:rsid w:val="00694276"/>
    <w:rsid w:val="006A005A"/>
    <w:rsid w:val="006A03C2"/>
    <w:rsid w:val="006A2130"/>
    <w:rsid w:val="006A4C1C"/>
    <w:rsid w:val="006A6391"/>
    <w:rsid w:val="006A649D"/>
    <w:rsid w:val="006A72DD"/>
    <w:rsid w:val="006A7F23"/>
    <w:rsid w:val="006B1C0E"/>
    <w:rsid w:val="006B3650"/>
    <w:rsid w:val="006C56EE"/>
    <w:rsid w:val="006C573E"/>
    <w:rsid w:val="006C63BA"/>
    <w:rsid w:val="006C6C68"/>
    <w:rsid w:val="006D0F35"/>
    <w:rsid w:val="006D2C7E"/>
    <w:rsid w:val="006D49EE"/>
    <w:rsid w:val="006D5EFE"/>
    <w:rsid w:val="006D72D3"/>
    <w:rsid w:val="006D7E0B"/>
    <w:rsid w:val="006E4DEF"/>
    <w:rsid w:val="006E7069"/>
    <w:rsid w:val="006F442B"/>
    <w:rsid w:val="006F6268"/>
    <w:rsid w:val="0070067D"/>
    <w:rsid w:val="00702CE9"/>
    <w:rsid w:val="00704754"/>
    <w:rsid w:val="00720BF9"/>
    <w:rsid w:val="007217F6"/>
    <w:rsid w:val="00722867"/>
    <w:rsid w:val="007237CA"/>
    <w:rsid w:val="00723B0F"/>
    <w:rsid w:val="00723EF8"/>
    <w:rsid w:val="00727714"/>
    <w:rsid w:val="00727F84"/>
    <w:rsid w:val="0073205B"/>
    <w:rsid w:val="00732B2C"/>
    <w:rsid w:val="0073611F"/>
    <w:rsid w:val="007365BB"/>
    <w:rsid w:val="00742367"/>
    <w:rsid w:val="00745480"/>
    <w:rsid w:val="00746FC8"/>
    <w:rsid w:val="007514B7"/>
    <w:rsid w:val="00751AF0"/>
    <w:rsid w:val="00751CF3"/>
    <w:rsid w:val="007521F7"/>
    <w:rsid w:val="007540B1"/>
    <w:rsid w:val="00756986"/>
    <w:rsid w:val="0075737C"/>
    <w:rsid w:val="00760FFA"/>
    <w:rsid w:val="00762B68"/>
    <w:rsid w:val="00766540"/>
    <w:rsid w:val="0076699D"/>
    <w:rsid w:val="00772031"/>
    <w:rsid w:val="00776270"/>
    <w:rsid w:val="00782089"/>
    <w:rsid w:val="00782728"/>
    <w:rsid w:val="0078650A"/>
    <w:rsid w:val="00790AC8"/>
    <w:rsid w:val="007925C7"/>
    <w:rsid w:val="007933C8"/>
    <w:rsid w:val="007933D3"/>
    <w:rsid w:val="00793A39"/>
    <w:rsid w:val="007A33E1"/>
    <w:rsid w:val="007A37C8"/>
    <w:rsid w:val="007A4815"/>
    <w:rsid w:val="007A6E7F"/>
    <w:rsid w:val="007B118B"/>
    <w:rsid w:val="007B344C"/>
    <w:rsid w:val="007B3C86"/>
    <w:rsid w:val="007B4810"/>
    <w:rsid w:val="007B550C"/>
    <w:rsid w:val="007C07C0"/>
    <w:rsid w:val="007C0AAC"/>
    <w:rsid w:val="007C1DE1"/>
    <w:rsid w:val="007C2845"/>
    <w:rsid w:val="007C2D18"/>
    <w:rsid w:val="007C380F"/>
    <w:rsid w:val="007C4248"/>
    <w:rsid w:val="007C7B05"/>
    <w:rsid w:val="007D0D7D"/>
    <w:rsid w:val="007D1728"/>
    <w:rsid w:val="007D441C"/>
    <w:rsid w:val="007D7FBF"/>
    <w:rsid w:val="007E1901"/>
    <w:rsid w:val="007E4EA6"/>
    <w:rsid w:val="007E6135"/>
    <w:rsid w:val="007E63C2"/>
    <w:rsid w:val="007E7EEF"/>
    <w:rsid w:val="007F148F"/>
    <w:rsid w:val="007F24E3"/>
    <w:rsid w:val="007F5A92"/>
    <w:rsid w:val="00800D89"/>
    <w:rsid w:val="00801382"/>
    <w:rsid w:val="0080564C"/>
    <w:rsid w:val="00806091"/>
    <w:rsid w:val="00817522"/>
    <w:rsid w:val="00820E06"/>
    <w:rsid w:val="00825A82"/>
    <w:rsid w:val="00836A9A"/>
    <w:rsid w:val="00836B98"/>
    <w:rsid w:val="00841D41"/>
    <w:rsid w:val="00844A12"/>
    <w:rsid w:val="00846345"/>
    <w:rsid w:val="0085252D"/>
    <w:rsid w:val="00853327"/>
    <w:rsid w:val="008535A6"/>
    <w:rsid w:val="008535FB"/>
    <w:rsid w:val="00856A41"/>
    <w:rsid w:val="00862328"/>
    <w:rsid w:val="00863C8E"/>
    <w:rsid w:val="0086439D"/>
    <w:rsid w:val="008643F6"/>
    <w:rsid w:val="00865445"/>
    <w:rsid w:val="008722B5"/>
    <w:rsid w:val="00876E72"/>
    <w:rsid w:val="00882293"/>
    <w:rsid w:val="00887734"/>
    <w:rsid w:val="008905EC"/>
    <w:rsid w:val="00896BE9"/>
    <w:rsid w:val="008A0299"/>
    <w:rsid w:val="008A2846"/>
    <w:rsid w:val="008A36D1"/>
    <w:rsid w:val="008A424A"/>
    <w:rsid w:val="008B0D41"/>
    <w:rsid w:val="008B2F26"/>
    <w:rsid w:val="008B4364"/>
    <w:rsid w:val="008B4413"/>
    <w:rsid w:val="008B5329"/>
    <w:rsid w:val="008B5697"/>
    <w:rsid w:val="008B5730"/>
    <w:rsid w:val="008C0F72"/>
    <w:rsid w:val="008C6E5C"/>
    <w:rsid w:val="008D504C"/>
    <w:rsid w:val="008E2E6B"/>
    <w:rsid w:val="008E5EF5"/>
    <w:rsid w:val="008E74CF"/>
    <w:rsid w:val="008E7E94"/>
    <w:rsid w:val="008F36C3"/>
    <w:rsid w:val="008F4496"/>
    <w:rsid w:val="008F5467"/>
    <w:rsid w:val="008F6D3C"/>
    <w:rsid w:val="009009C4"/>
    <w:rsid w:val="009009D4"/>
    <w:rsid w:val="00900DEA"/>
    <w:rsid w:val="00901F20"/>
    <w:rsid w:val="00903E29"/>
    <w:rsid w:val="009050CD"/>
    <w:rsid w:val="00905A0F"/>
    <w:rsid w:val="00905F79"/>
    <w:rsid w:val="009060A6"/>
    <w:rsid w:val="009078F5"/>
    <w:rsid w:val="00912555"/>
    <w:rsid w:val="009206CA"/>
    <w:rsid w:val="00920A2D"/>
    <w:rsid w:val="0092238F"/>
    <w:rsid w:val="0092306C"/>
    <w:rsid w:val="009238DF"/>
    <w:rsid w:val="00924E96"/>
    <w:rsid w:val="009261A5"/>
    <w:rsid w:val="00927EE4"/>
    <w:rsid w:val="009317C4"/>
    <w:rsid w:val="00931BA9"/>
    <w:rsid w:val="00932E8D"/>
    <w:rsid w:val="009365FF"/>
    <w:rsid w:val="00942C22"/>
    <w:rsid w:val="00945366"/>
    <w:rsid w:val="00947532"/>
    <w:rsid w:val="009475F6"/>
    <w:rsid w:val="00952935"/>
    <w:rsid w:val="009602A3"/>
    <w:rsid w:val="00963750"/>
    <w:rsid w:val="0096557E"/>
    <w:rsid w:val="00967087"/>
    <w:rsid w:val="009733FF"/>
    <w:rsid w:val="00973B06"/>
    <w:rsid w:val="00976EC0"/>
    <w:rsid w:val="00987EC2"/>
    <w:rsid w:val="00991A9B"/>
    <w:rsid w:val="00992B70"/>
    <w:rsid w:val="00993818"/>
    <w:rsid w:val="00996C80"/>
    <w:rsid w:val="009A4B22"/>
    <w:rsid w:val="009A6B6A"/>
    <w:rsid w:val="009B11B2"/>
    <w:rsid w:val="009B1EC0"/>
    <w:rsid w:val="009B2619"/>
    <w:rsid w:val="009B33E5"/>
    <w:rsid w:val="009C0BE1"/>
    <w:rsid w:val="009C1188"/>
    <w:rsid w:val="009C40A2"/>
    <w:rsid w:val="009C504A"/>
    <w:rsid w:val="009C6FFB"/>
    <w:rsid w:val="009D0189"/>
    <w:rsid w:val="009D1C48"/>
    <w:rsid w:val="009D42DA"/>
    <w:rsid w:val="009D751A"/>
    <w:rsid w:val="009D7526"/>
    <w:rsid w:val="009D7AA5"/>
    <w:rsid w:val="009E1103"/>
    <w:rsid w:val="009E2118"/>
    <w:rsid w:val="009E2804"/>
    <w:rsid w:val="009E34C9"/>
    <w:rsid w:val="009E5EF9"/>
    <w:rsid w:val="009F08A4"/>
    <w:rsid w:val="009F6452"/>
    <w:rsid w:val="00A00E08"/>
    <w:rsid w:val="00A01800"/>
    <w:rsid w:val="00A0256F"/>
    <w:rsid w:val="00A04298"/>
    <w:rsid w:val="00A10D35"/>
    <w:rsid w:val="00A12A95"/>
    <w:rsid w:val="00A168B8"/>
    <w:rsid w:val="00A21312"/>
    <w:rsid w:val="00A2190D"/>
    <w:rsid w:val="00A21FDB"/>
    <w:rsid w:val="00A240B3"/>
    <w:rsid w:val="00A24C54"/>
    <w:rsid w:val="00A30670"/>
    <w:rsid w:val="00A31945"/>
    <w:rsid w:val="00A32BAC"/>
    <w:rsid w:val="00A332FB"/>
    <w:rsid w:val="00A34181"/>
    <w:rsid w:val="00A36C89"/>
    <w:rsid w:val="00A41E23"/>
    <w:rsid w:val="00A45017"/>
    <w:rsid w:val="00A457E3"/>
    <w:rsid w:val="00A45E92"/>
    <w:rsid w:val="00A4621A"/>
    <w:rsid w:val="00A464F6"/>
    <w:rsid w:val="00A46A51"/>
    <w:rsid w:val="00A502B7"/>
    <w:rsid w:val="00A52E99"/>
    <w:rsid w:val="00A5792F"/>
    <w:rsid w:val="00A60C97"/>
    <w:rsid w:val="00A61A5E"/>
    <w:rsid w:val="00A6252C"/>
    <w:rsid w:val="00A6295F"/>
    <w:rsid w:val="00A64425"/>
    <w:rsid w:val="00A64589"/>
    <w:rsid w:val="00A650DC"/>
    <w:rsid w:val="00A70F09"/>
    <w:rsid w:val="00A73EB4"/>
    <w:rsid w:val="00A77B61"/>
    <w:rsid w:val="00A77FFD"/>
    <w:rsid w:val="00A80D0D"/>
    <w:rsid w:val="00A81F72"/>
    <w:rsid w:val="00A8228E"/>
    <w:rsid w:val="00A84843"/>
    <w:rsid w:val="00A8779A"/>
    <w:rsid w:val="00A95090"/>
    <w:rsid w:val="00A95CC4"/>
    <w:rsid w:val="00AB1845"/>
    <w:rsid w:val="00AB43EC"/>
    <w:rsid w:val="00AB4E8F"/>
    <w:rsid w:val="00AB63A0"/>
    <w:rsid w:val="00AC1651"/>
    <w:rsid w:val="00AC2DDE"/>
    <w:rsid w:val="00AC44DD"/>
    <w:rsid w:val="00AC5DF6"/>
    <w:rsid w:val="00AC6415"/>
    <w:rsid w:val="00AD05CB"/>
    <w:rsid w:val="00AD136F"/>
    <w:rsid w:val="00AD1400"/>
    <w:rsid w:val="00AD5DE4"/>
    <w:rsid w:val="00AD688B"/>
    <w:rsid w:val="00AD77E3"/>
    <w:rsid w:val="00AE0542"/>
    <w:rsid w:val="00AE3E73"/>
    <w:rsid w:val="00AE43E1"/>
    <w:rsid w:val="00AE44D2"/>
    <w:rsid w:val="00AE5EB5"/>
    <w:rsid w:val="00AF6972"/>
    <w:rsid w:val="00AF6D7D"/>
    <w:rsid w:val="00B006A2"/>
    <w:rsid w:val="00B006E6"/>
    <w:rsid w:val="00B00948"/>
    <w:rsid w:val="00B029C0"/>
    <w:rsid w:val="00B02B9D"/>
    <w:rsid w:val="00B0680B"/>
    <w:rsid w:val="00B07682"/>
    <w:rsid w:val="00B07DAA"/>
    <w:rsid w:val="00B10699"/>
    <w:rsid w:val="00B117E6"/>
    <w:rsid w:val="00B133D9"/>
    <w:rsid w:val="00B14B44"/>
    <w:rsid w:val="00B16022"/>
    <w:rsid w:val="00B161AE"/>
    <w:rsid w:val="00B16383"/>
    <w:rsid w:val="00B17744"/>
    <w:rsid w:val="00B21775"/>
    <w:rsid w:val="00B239B4"/>
    <w:rsid w:val="00B25A76"/>
    <w:rsid w:val="00B26A35"/>
    <w:rsid w:val="00B30413"/>
    <w:rsid w:val="00B32251"/>
    <w:rsid w:val="00B33074"/>
    <w:rsid w:val="00B33EC5"/>
    <w:rsid w:val="00B359E8"/>
    <w:rsid w:val="00B4024D"/>
    <w:rsid w:val="00B40B86"/>
    <w:rsid w:val="00B41DBB"/>
    <w:rsid w:val="00B45CCF"/>
    <w:rsid w:val="00B460CE"/>
    <w:rsid w:val="00B47056"/>
    <w:rsid w:val="00B47DA5"/>
    <w:rsid w:val="00B55D38"/>
    <w:rsid w:val="00B613E8"/>
    <w:rsid w:val="00B619DC"/>
    <w:rsid w:val="00B62169"/>
    <w:rsid w:val="00B63349"/>
    <w:rsid w:val="00B6383C"/>
    <w:rsid w:val="00B6408B"/>
    <w:rsid w:val="00B712FF"/>
    <w:rsid w:val="00B73166"/>
    <w:rsid w:val="00B76399"/>
    <w:rsid w:val="00B80468"/>
    <w:rsid w:val="00B809DA"/>
    <w:rsid w:val="00B81CAB"/>
    <w:rsid w:val="00B836EB"/>
    <w:rsid w:val="00B83B61"/>
    <w:rsid w:val="00B865EE"/>
    <w:rsid w:val="00B8678C"/>
    <w:rsid w:val="00B90206"/>
    <w:rsid w:val="00B92B1D"/>
    <w:rsid w:val="00B9347A"/>
    <w:rsid w:val="00B95590"/>
    <w:rsid w:val="00B955ED"/>
    <w:rsid w:val="00BA04EB"/>
    <w:rsid w:val="00BA4A98"/>
    <w:rsid w:val="00BA573D"/>
    <w:rsid w:val="00BA664F"/>
    <w:rsid w:val="00BB1F49"/>
    <w:rsid w:val="00BB276B"/>
    <w:rsid w:val="00BB62F9"/>
    <w:rsid w:val="00BB689A"/>
    <w:rsid w:val="00BB74A1"/>
    <w:rsid w:val="00BB7A57"/>
    <w:rsid w:val="00BC0574"/>
    <w:rsid w:val="00BC158C"/>
    <w:rsid w:val="00BC2FFA"/>
    <w:rsid w:val="00BC3A0C"/>
    <w:rsid w:val="00BC3E65"/>
    <w:rsid w:val="00BC4A01"/>
    <w:rsid w:val="00BD3A8E"/>
    <w:rsid w:val="00BD3DCF"/>
    <w:rsid w:val="00BD3E5A"/>
    <w:rsid w:val="00BD7099"/>
    <w:rsid w:val="00BD7BBF"/>
    <w:rsid w:val="00BE0BDB"/>
    <w:rsid w:val="00BE227A"/>
    <w:rsid w:val="00BE2B28"/>
    <w:rsid w:val="00BE51F9"/>
    <w:rsid w:val="00BE688C"/>
    <w:rsid w:val="00BF0E4D"/>
    <w:rsid w:val="00BF1F33"/>
    <w:rsid w:val="00BF4E4C"/>
    <w:rsid w:val="00BF5B1E"/>
    <w:rsid w:val="00BF62FB"/>
    <w:rsid w:val="00BF64D3"/>
    <w:rsid w:val="00C00DF8"/>
    <w:rsid w:val="00C01711"/>
    <w:rsid w:val="00C02F27"/>
    <w:rsid w:val="00C030EE"/>
    <w:rsid w:val="00C048DA"/>
    <w:rsid w:val="00C04FC7"/>
    <w:rsid w:val="00C1107C"/>
    <w:rsid w:val="00C14530"/>
    <w:rsid w:val="00C15567"/>
    <w:rsid w:val="00C15A97"/>
    <w:rsid w:val="00C22D90"/>
    <w:rsid w:val="00C22DB2"/>
    <w:rsid w:val="00C242BC"/>
    <w:rsid w:val="00C259CB"/>
    <w:rsid w:val="00C274C4"/>
    <w:rsid w:val="00C31170"/>
    <w:rsid w:val="00C314F2"/>
    <w:rsid w:val="00C32F4C"/>
    <w:rsid w:val="00C3534B"/>
    <w:rsid w:val="00C36EFC"/>
    <w:rsid w:val="00C40416"/>
    <w:rsid w:val="00C455B5"/>
    <w:rsid w:val="00C510E2"/>
    <w:rsid w:val="00C52ABF"/>
    <w:rsid w:val="00C531CE"/>
    <w:rsid w:val="00C553F9"/>
    <w:rsid w:val="00C556E0"/>
    <w:rsid w:val="00C55853"/>
    <w:rsid w:val="00C60812"/>
    <w:rsid w:val="00C657CA"/>
    <w:rsid w:val="00C7033D"/>
    <w:rsid w:val="00C70C5C"/>
    <w:rsid w:val="00C7372D"/>
    <w:rsid w:val="00C73EE1"/>
    <w:rsid w:val="00C76051"/>
    <w:rsid w:val="00C76523"/>
    <w:rsid w:val="00C8019D"/>
    <w:rsid w:val="00C8044C"/>
    <w:rsid w:val="00C8100A"/>
    <w:rsid w:val="00C84E4C"/>
    <w:rsid w:val="00C8627C"/>
    <w:rsid w:val="00C86E61"/>
    <w:rsid w:val="00C87094"/>
    <w:rsid w:val="00C87157"/>
    <w:rsid w:val="00C975D1"/>
    <w:rsid w:val="00CA2A22"/>
    <w:rsid w:val="00CA2AAD"/>
    <w:rsid w:val="00CA3805"/>
    <w:rsid w:val="00CA4114"/>
    <w:rsid w:val="00CA429C"/>
    <w:rsid w:val="00CA7E64"/>
    <w:rsid w:val="00CB175A"/>
    <w:rsid w:val="00CB33F0"/>
    <w:rsid w:val="00CB37B4"/>
    <w:rsid w:val="00CB3853"/>
    <w:rsid w:val="00CB4C72"/>
    <w:rsid w:val="00CB72B5"/>
    <w:rsid w:val="00CB7B79"/>
    <w:rsid w:val="00CC06E4"/>
    <w:rsid w:val="00CC20B8"/>
    <w:rsid w:val="00CC4395"/>
    <w:rsid w:val="00CC5DD9"/>
    <w:rsid w:val="00CD13B0"/>
    <w:rsid w:val="00CD3289"/>
    <w:rsid w:val="00CD3D75"/>
    <w:rsid w:val="00CD6A35"/>
    <w:rsid w:val="00CD6EF1"/>
    <w:rsid w:val="00CE049B"/>
    <w:rsid w:val="00CE47F8"/>
    <w:rsid w:val="00CE594E"/>
    <w:rsid w:val="00CE66A6"/>
    <w:rsid w:val="00CE675C"/>
    <w:rsid w:val="00CF03B0"/>
    <w:rsid w:val="00CF2E9C"/>
    <w:rsid w:val="00CF5E4B"/>
    <w:rsid w:val="00CF7AE2"/>
    <w:rsid w:val="00D01B22"/>
    <w:rsid w:val="00D02F93"/>
    <w:rsid w:val="00D157FC"/>
    <w:rsid w:val="00D22D2D"/>
    <w:rsid w:val="00D23477"/>
    <w:rsid w:val="00D24B5F"/>
    <w:rsid w:val="00D250B1"/>
    <w:rsid w:val="00D2526A"/>
    <w:rsid w:val="00D2610E"/>
    <w:rsid w:val="00D313CD"/>
    <w:rsid w:val="00D37603"/>
    <w:rsid w:val="00D414AA"/>
    <w:rsid w:val="00D502B5"/>
    <w:rsid w:val="00D53C0E"/>
    <w:rsid w:val="00D54E7E"/>
    <w:rsid w:val="00D56567"/>
    <w:rsid w:val="00D57622"/>
    <w:rsid w:val="00D57991"/>
    <w:rsid w:val="00D6033D"/>
    <w:rsid w:val="00D62BB9"/>
    <w:rsid w:val="00D658BB"/>
    <w:rsid w:val="00D66049"/>
    <w:rsid w:val="00D661FD"/>
    <w:rsid w:val="00D667DE"/>
    <w:rsid w:val="00D74CD8"/>
    <w:rsid w:val="00D7563A"/>
    <w:rsid w:val="00D75F59"/>
    <w:rsid w:val="00D831BD"/>
    <w:rsid w:val="00D831FD"/>
    <w:rsid w:val="00D8359C"/>
    <w:rsid w:val="00D860B6"/>
    <w:rsid w:val="00D91C48"/>
    <w:rsid w:val="00D920D8"/>
    <w:rsid w:val="00D9238F"/>
    <w:rsid w:val="00D92A3A"/>
    <w:rsid w:val="00D9755E"/>
    <w:rsid w:val="00DA5E89"/>
    <w:rsid w:val="00DB3556"/>
    <w:rsid w:val="00DB673A"/>
    <w:rsid w:val="00DB78E5"/>
    <w:rsid w:val="00DC385D"/>
    <w:rsid w:val="00DC70CC"/>
    <w:rsid w:val="00DD000A"/>
    <w:rsid w:val="00DD5D13"/>
    <w:rsid w:val="00DD6D0E"/>
    <w:rsid w:val="00DD77AA"/>
    <w:rsid w:val="00DE07F6"/>
    <w:rsid w:val="00DE2585"/>
    <w:rsid w:val="00DE3B1F"/>
    <w:rsid w:val="00DE67E4"/>
    <w:rsid w:val="00DE7395"/>
    <w:rsid w:val="00DF2CFE"/>
    <w:rsid w:val="00DF5A02"/>
    <w:rsid w:val="00DF6F2F"/>
    <w:rsid w:val="00E01361"/>
    <w:rsid w:val="00E01639"/>
    <w:rsid w:val="00E01956"/>
    <w:rsid w:val="00E02318"/>
    <w:rsid w:val="00E056BF"/>
    <w:rsid w:val="00E05FF0"/>
    <w:rsid w:val="00E0735C"/>
    <w:rsid w:val="00E10B8A"/>
    <w:rsid w:val="00E11DE2"/>
    <w:rsid w:val="00E126C7"/>
    <w:rsid w:val="00E1509B"/>
    <w:rsid w:val="00E150BE"/>
    <w:rsid w:val="00E1661D"/>
    <w:rsid w:val="00E16B1B"/>
    <w:rsid w:val="00E20D82"/>
    <w:rsid w:val="00E218E2"/>
    <w:rsid w:val="00E25146"/>
    <w:rsid w:val="00E3019E"/>
    <w:rsid w:val="00E33CE9"/>
    <w:rsid w:val="00E344E7"/>
    <w:rsid w:val="00E37515"/>
    <w:rsid w:val="00E40291"/>
    <w:rsid w:val="00E50DF6"/>
    <w:rsid w:val="00E5172E"/>
    <w:rsid w:val="00E53B1E"/>
    <w:rsid w:val="00E54FAF"/>
    <w:rsid w:val="00E56736"/>
    <w:rsid w:val="00E56D13"/>
    <w:rsid w:val="00E61F54"/>
    <w:rsid w:val="00E62180"/>
    <w:rsid w:val="00E632E4"/>
    <w:rsid w:val="00E6453C"/>
    <w:rsid w:val="00E65E83"/>
    <w:rsid w:val="00E73EF1"/>
    <w:rsid w:val="00E76383"/>
    <w:rsid w:val="00E8155F"/>
    <w:rsid w:val="00E81F7A"/>
    <w:rsid w:val="00E83F8E"/>
    <w:rsid w:val="00E8701A"/>
    <w:rsid w:val="00E92BC7"/>
    <w:rsid w:val="00E9374F"/>
    <w:rsid w:val="00E95385"/>
    <w:rsid w:val="00E96BA3"/>
    <w:rsid w:val="00E96C6D"/>
    <w:rsid w:val="00EA124C"/>
    <w:rsid w:val="00EA1BD3"/>
    <w:rsid w:val="00EA340D"/>
    <w:rsid w:val="00EB1922"/>
    <w:rsid w:val="00EB2548"/>
    <w:rsid w:val="00EB5C74"/>
    <w:rsid w:val="00EB6ADC"/>
    <w:rsid w:val="00EB77B3"/>
    <w:rsid w:val="00EB7943"/>
    <w:rsid w:val="00EC061D"/>
    <w:rsid w:val="00EC269A"/>
    <w:rsid w:val="00EC5A22"/>
    <w:rsid w:val="00EC648D"/>
    <w:rsid w:val="00EC654B"/>
    <w:rsid w:val="00ED1277"/>
    <w:rsid w:val="00ED2ECC"/>
    <w:rsid w:val="00ED73F8"/>
    <w:rsid w:val="00EE1500"/>
    <w:rsid w:val="00EE304B"/>
    <w:rsid w:val="00EE7307"/>
    <w:rsid w:val="00EF05E9"/>
    <w:rsid w:val="00EF0C5D"/>
    <w:rsid w:val="00EF2A30"/>
    <w:rsid w:val="00EF2FB2"/>
    <w:rsid w:val="00EF4ACA"/>
    <w:rsid w:val="00F068A1"/>
    <w:rsid w:val="00F0717A"/>
    <w:rsid w:val="00F104FC"/>
    <w:rsid w:val="00F10DAB"/>
    <w:rsid w:val="00F128C7"/>
    <w:rsid w:val="00F12AB6"/>
    <w:rsid w:val="00F12E64"/>
    <w:rsid w:val="00F162E2"/>
    <w:rsid w:val="00F17ACB"/>
    <w:rsid w:val="00F23DA4"/>
    <w:rsid w:val="00F2434F"/>
    <w:rsid w:val="00F26096"/>
    <w:rsid w:val="00F31E95"/>
    <w:rsid w:val="00F32350"/>
    <w:rsid w:val="00F32DA9"/>
    <w:rsid w:val="00F36D2C"/>
    <w:rsid w:val="00F41828"/>
    <w:rsid w:val="00F423F2"/>
    <w:rsid w:val="00F448BD"/>
    <w:rsid w:val="00F466B7"/>
    <w:rsid w:val="00F50F1C"/>
    <w:rsid w:val="00F51F5C"/>
    <w:rsid w:val="00F559A8"/>
    <w:rsid w:val="00F563D0"/>
    <w:rsid w:val="00F60A29"/>
    <w:rsid w:val="00F66C27"/>
    <w:rsid w:val="00F7177A"/>
    <w:rsid w:val="00F7710B"/>
    <w:rsid w:val="00F82E71"/>
    <w:rsid w:val="00F865E1"/>
    <w:rsid w:val="00F871D5"/>
    <w:rsid w:val="00F94641"/>
    <w:rsid w:val="00F9508F"/>
    <w:rsid w:val="00F95115"/>
    <w:rsid w:val="00F96C32"/>
    <w:rsid w:val="00F97971"/>
    <w:rsid w:val="00FA143C"/>
    <w:rsid w:val="00FA33E3"/>
    <w:rsid w:val="00FA398C"/>
    <w:rsid w:val="00FA65B7"/>
    <w:rsid w:val="00FB4C66"/>
    <w:rsid w:val="00FB54F0"/>
    <w:rsid w:val="00FB6133"/>
    <w:rsid w:val="00FB65D0"/>
    <w:rsid w:val="00FC712E"/>
    <w:rsid w:val="00FC792C"/>
    <w:rsid w:val="00FD296B"/>
    <w:rsid w:val="00FD3C7B"/>
    <w:rsid w:val="00FD4F79"/>
    <w:rsid w:val="00FD52E4"/>
    <w:rsid w:val="00FD5951"/>
    <w:rsid w:val="00FD7A99"/>
    <w:rsid w:val="00FE2B4A"/>
    <w:rsid w:val="00FE6279"/>
    <w:rsid w:val="00FF0785"/>
    <w:rsid w:val="00FF368E"/>
    <w:rsid w:val="00FF7071"/>
    <w:rsid w:val="019F384A"/>
    <w:rsid w:val="047D42AF"/>
    <w:rsid w:val="06191310"/>
    <w:rsid w:val="0672A96D"/>
    <w:rsid w:val="08E2409E"/>
    <w:rsid w:val="0C00B903"/>
    <w:rsid w:val="0CE1EAF1"/>
    <w:rsid w:val="0F3859C5"/>
    <w:rsid w:val="0F5855E8"/>
    <w:rsid w:val="126FFA87"/>
    <w:rsid w:val="1424F345"/>
    <w:rsid w:val="15A79B49"/>
    <w:rsid w:val="1722F9CD"/>
    <w:rsid w:val="18DF3C0B"/>
    <w:rsid w:val="1C30052A"/>
    <w:rsid w:val="1C50014D"/>
    <w:rsid w:val="228E0BD7"/>
    <w:rsid w:val="2534B1A9"/>
    <w:rsid w:val="2C34EE1D"/>
    <w:rsid w:val="2F6C8EDF"/>
    <w:rsid w:val="3187806B"/>
    <w:rsid w:val="31A17216"/>
    <w:rsid w:val="324ECA4E"/>
    <w:rsid w:val="32A42FA1"/>
    <w:rsid w:val="35DBD063"/>
    <w:rsid w:val="3777A0C4"/>
    <w:rsid w:val="37A24066"/>
    <w:rsid w:val="3BA1EAB9"/>
    <w:rsid w:val="3CE424BD"/>
    <w:rsid w:val="411E830A"/>
    <w:rsid w:val="438D007B"/>
    <w:rsid w:val="46D36289"/>
    <w:rsid w:val="4A042F85"/>
    <w:rsid w:val="4A0B034B"/>
    <w:rsid w:val="4AF004F2"/>
    <w:rsid w:val="4E166ADD"/>
    <w:rsid w:val="4EF79CCB"/>
    <w:rsid w:val="507A44CF"/>
    <w:rsid w:val="52161530"/>
    <w:rsid w:val="522F3D8D"/>
    <w:rsid w:val="54F41F95"/>
    <w:rsid w:val="554DB5F2"/>
    <w:rsid w:val="55510FF1"/>
    <w:rsid w:val="56E98653"/>
    <w:rsid w:val="62342680"/>
    <w:rsid w:val="63CFF6E1"/>
    <w:rsid w:val="6563D9BC"/>
    <w:rsid w:val="6587A598"/>
    <w:rsid w:val="66FFAA1D"/>
    <w:rsid w:val="68BF465A"/>
    <w:rsid w:val="6C541F79"/>
    <w:rsid w:val="6FCD47FB"/>
    <w:rsid w:val="719A4F56"/>
    <w:rsid w:val="75DBBE06"/>
    <w:rsid w:val="771DBB6D"/>
    <w:rsid w:val="7796D220"/>
    <w:rsid w:val="79942664"/>
    <w:rsid w:val="7F3B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4F6F"/>
  <w15:chartTrackingRefBased/>
  <w15:docId w15:val="{D93950D6-05D6-4FD0-A4B7-0419EAB9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1E830A"/>
    <w:rPr>
      <w:rFonts w:ascii="Trebuchet MS" w:hAnsi="Trebuchet MS"/>
      <w:sz w:val="24"/>
      <w:szCs w:val="24"/>
    </w:rPr>
  </w:style>
  <w:style w:type="paragraph" w:styleId="Heading1">
    <w:name w:val="heading 1"/>
    <w:basedOn w:val="Normal"/>
    <w:next w:val="Normal"/>
    <w:link w:val="Heading1Char"/>
    <w:uiPriority w:val="9"/>
    <w:qFormat/>
    <w:rsid w:val="411E830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11E830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11E830A"/>
    <w:pPr>
      <w:keepNext/>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411E830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11E830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11E830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11E830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11E830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11E830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411E830A"/>
    <w:pPr>
      <w:spacing w:beforeAutospacing="1"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7710B"/>
    <w:rPr>
      <w:sz w:val="16"/>
      <w:szCs w:val="16"/>
    </w:rPr>
  </w:style>
  <w:style w:type="paragraph" w:styleId="CommentText">
    <w:name w:val="annotation text"/>
    <w:basedOn w:val="Normal"/>
    <w:link w:val="CommentTextChar"/>
    <w:uiPriority w:val="99"/>
    <w:unhideWhenUsed/>
    <w:rsid w:val="411E830A"/>
    <w:rPr>
      <w:sz w:val="20"/>
      <w:szCs w:val="20"/>
    </w:rPr>
  </w:style>
  <w:style w:type="character" w:customStyle="1" w:styleId="CommentTextChar">
    <w:name w:val="Comment Text Char"/>
    <w:basedOn w:val="DefaultParagraphFont"/>
    <w:link w:val="CommentText"/>
    <w:uiPriority w:val="99"/>
    <w:rsid w:val="411E830A"/>
    <w:rPr>
      <w:rFonts w:ascii="Trebuchet MS" w:hAnsi="Trebuchet MS"/>
      <w:sz w:val="20"/>
      <w:szCs w:val="20"/>
    </w:rPr>
  </w:style>
  <w:style w:type="paragraph" w:styleId="ListParagraph">
    <w:name w:val="List Paragraph"/>
    <w:basedOn w:val="Normal"/>
    <w:uiPriority w:val="34"/>
    <w:qFormat/>
    <w:rsid w:val="411E830A"/>
    <w:pPr>
      <w:ind w:left="720"/>
      <w:contextualSpacing/>
    </w:pPr>
  </w:style>
  <w:style w:type="table" w:styleId="TableGrid">
    <w:name w:val="Table Grid"/>
    <w:basedOn w:val="TableNormal"/>
    <w:uiPriority w:val="39"/>
    <w:rsid w:val="00F7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411E830A"/>
    <w:pPr>
      <w:tabs>
        <w:tab w:val="center" w:pos="4513"/>
        <w:tab w:val="right" w:pos="9026"/>
      </w:tabs>
      <w:spacing w:after="0"/>
    </w:pPr>
  </w:style>
  <w:style w:type="character" w:customStyle="1" w:styleId="HeaderChar">
    <w:name w:val="Header Char"/>
    <w:basedOn w:val="DefaultParagraphFont"/>
    <w:link w:val="Header"/>
    <w:uiPriority w:val="99"/>
    <w:rsid w:val="411E830A"/>
    <w:rPr>
      <w:rFonts w:ascii="Trebuchet MS" w:hAnsi="Trebuchet MS"/>
      <w:sz w:val="24"/>
      <w:szCs w:val="24"/>
    </w:rPr>
  </w:style>
  <w:style w:type="paragraph" w:styleId="Footer">
    <w:name w:val="footer"/>
    <w:basedOn w:val="Normal"/>
    <w:link w:val="FooterChar"/>
    <w:uiPriority w:val="99"/>
    <w:unhideWhenUsed/>
    <w:rsid w:val="411E830A"/>
    <w:pPr>
      <w:tabs>
        <w:tab w:val="center" w:pos="4513"/>
        <w:tab w:val="right" w:pos="9026"/>
      </w:tabs>
      <w:spacing w:after="0"/>
    </w:pPr>
  </w:style>
  <w:style w:type="character" w:customStyle="1" w:styleId="FooterChar">
    <w:name w:val="Footer Char"/>
    <w:basedOn w:val="DefaultParagraphFont"/>
    <w:link w:val="Footer"/>
    <w:uiPriority w:val="99"/>
    <w:rsid w:val="411E830A"/>
    <w:rPr>
      <w:rFonts w:ascii="Trebuchet MS" w:hAnsi="Trebuchet MS"/>
      <w:sz w:val="24"/>
      <w:szCs w:val="24"/>
    </w:rPr>
  </w:style>
  <w:style w:type="paragraph" w:styleId="CommentSubject">
    <w:name w:val="annotation subject"/>
    <w:basedOn w:val="CommentText"/>
    <w:next w:val="CommentText"/>
    <w:link w:val="CommentSubjectChar"/>
    <w:uiPriority w:val="99"/>
    <w:semiHidden/>
    <w:unhideWhenUsed/>
    <w:rsid w:val="411E830A"/>
    <w:rPr>
      <w:b/>
      <w:bCs/>
    </w:rPr>
  </w:style>
  <w:style w:type="character" w:customStyle="1" w:styleId="CommentSubjectChar">
    <w:name w:val="Comment Subject Char"/>
    <w:basedOn w:val="CommentTextChar"/>
    <w:link w:val="CommentSubject"/>
    <w:uiPriority w:val="99"/>
    <w:semiHidden/>
    <w:rsid w:val="411E830A"/>
    <w:rPr>
      <w:rFonts w:ascii="Trebuchet MS" w:hAnsi="Trebuchet MS"/>
      <w:b/>
      <w:bCs/>
      <w:sz w:val="20"/>
      <w:szCs w:val="20"/>
    </w:rPr>
  </w:style>
  <w:style w:type="character" w:styleId="Hyperlink">
    <w:name w:val="Hyperlink"/>
    <w:basedOn w:val="DefaultParagraphFont"/>
    <w:uiPriority w:val="99"/>
    <w:unhideWhenUsed/>
    <w:rsid w:val="00F423F2"/>
    <w:rPr>
      <w:color w:val="0563C1" w:themeColor="hyperlink"/>
      <w:u w:val="single"/>
    </w:rPr>
  </w:style>
  <w:style w:type="character" w:styleId="UnresolvedMention">
    <w:name w:val="Unresolved Mention"/>
    <w:basedOn w:val="DefaultParagraphFont"/>
    <w:uiPriority w:val="99"/>
    <w:semiHidden/>
    <w:unhideWhenUsed/>
    <w:rsid w:val="00F423F2"/>
    <w:rPr>
      <w:color w:val="605E5C"/>
      <w:shd w:val="clear" w:color="auto" w:fill="E1DFDD"/>
    </w:rPr>
  </w:style>
  <w:style w:type="paragraph" w:styleId="Revision">
    <w:name w:val="Revision"/>
    <w:hidden/>
    <w:uiPriority w:val="99"/>
    <w:semiHidden/>
    <w:rsid w:val="008E74CF"/>
    <w:pPr>
      <w:spacing w:after="0" w:line="240" w:lineRule="auto"/>
    </w:pPr>
  </w:style>
  <w:style w:type="paragraph" w:styleId="NoSpacing">
    <w:name w:val="No Spacing"/>
    <w:link w:val="NoSpacingChar"/>
    <w:uiPriority w:val="1"/>
    <w:qFormat/>
    <w:rsid w:val="004654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54C9"/>
    <w:rPr>
      <w:rFonts w:eastAsiaTheme="minorEastAsia"/>
      <w:lang w:val="en-US"/>
    </w:rPr>
  </w:style>
  <w:style w:type="paragraph" w:customStyle="1" w:styleId="Heading-3">
    <w:name w:val="Heading-3"/>
    <w:basedOn w:val="Normal"/>
    <w:link w:val="Heading-3Char"/>
    <w:qFormat/>
    <w:rsid w:val="411E830A"/>
    <w:pPr>
      <w:numPr>
        <w:numId w:val="15"/>
      </w:numPr>
      <w:ind w:left="720"/>
      <w:contextualSpacing/>
    </w:pPr>
    <w:rPr>
      <w:b/>
      <w:bCs/>
      <w:color w:val="372D79"/>
      <w:sz w:val="32"/>
      <w:szCs w:val="32"/>
    </w:rPr>
  </w:style>
  <w:style w:type="paragraph" w:customStyle="1" w:styleId="Heading-4">
    <w:name w:val="Heading-4"/>
    <w:basedOn w:val="Normal"/>
    <w:link w:val="Heading-4Char"/>
    <w:qFormat/>
    <w:rsid w:val="411E830A"/>
    <w:pPr>
      <w:spacing w:beforeAutospacing="1"/>
    </w:pPr>
    <w:rPr>
      <w:rFonts w:eastAsiaTheme="minorEastAsia"/>
      <w:b/>
      <w:bCs/>
      <w:color w:val="372D79"/>
      <w:sz w:val="32"/>
      <w:szCs w:val="32"/>
    </w:rPr>
  </w:style>
  <w:style w:type="paragraph" w:customStyle="1" w:styleId="Heading-5">
    <w:name w:val="Heading-5"/>
    <w:basedOn w:val="Normal"/>
    <w:link w:val="Heading-5Char"/>
    <w:qFormat/>
    <w:rsid w:val="411E830A"/>
    <w:pPr>
      <w:spacing w:before="240"/>
    </w:pPr>
    <w:rPr>
      <w:rFonts w:eastAsia="Times New Roman" w:cs="Times New Roman"/>
      <w:b/>
      <w:bCs/>
      <w:color w:val="1A4175"/>
      <w:sz w:val="28"/>
      <w:szCs w:val="28"/>
      <w:lang w:eastAsia="en-GB"/>
    </w:rPr>
  </w:style>
  <w:style w:type="paragraph" w:styleId="Title">
    <w:name w:val="Title"/>
    <w:basedOn w:val="Normal"/>
    <w:next w:val="Normal"/>
    <w:link w:val="TitleChar"/>
    <w:uiPriority w:val="10"/>
    <w:qFormat/>
    <w:rsid w:val="411E830A"/>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11E830A"/>
    <w:rPr>
      <w:rFonts w:asciiTheme="minorHAnsi" w:eastAsiaTheme="minorEastAsia" w:hAnsiTheme="minorHAnsi"/>
      <w:color w:val="5A5A5A"/>
    </w:rPr>
  </w:style>
  <w:style w:type="paragraph" w:styleId="Quote">
    <w:name w:val="Quote"/>
    <w:basedOn w:val="Normal"/>
    <w:next w:val="Normal"/>
    <w:link w:val="QuoteChar"/>
    <w:uiPriority w:val="29"/>
    <w:qFormat/>
    <w:rsid w:val="411E830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11E830A"/>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11E83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411E83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411E830A"/>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411E830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411E830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411E830A"/>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sid w:val="411E830A"/>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sid w:val="411E830A"/>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411E830A"/>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411E830A"/>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411E830A"/>
    <w:rPr>
      <w:rFonts w:asciiTheme="minorHAnsi" w:eastAsiaTheme="minorEastAsia" w:hAnsiTheme="minorHAnsi" w:cstheme="minorBidi"/>
      <w:color w:val="5A5A5A"/>
      <w:sz w:val="24"/>
      <w:szCs w:val="24"/>
    </w:rPr>
  </w:style>
  <w:style w:type="character" w:customStyle="1" w:styleId="QuoteChar">
    <w:name w:val="Quote Char"/>
    <w:basedOn w:val="DefaultParagraphFont"/>
    <w:link w:val="Quote"/>
    <w:uiPriority w:val="29"/>
    <w:rsid w:val="411E830A"/>
    <w:rPr>
      <w:rFonts w:ascii="Trebuchet MS" w:hAnsi="Trebuchet MS"/>
      <w:i/>
      <w:iCs/>
      <w:color w:val="404040" w:themeColor="text1" w:themeTint="BF"/>
      <w:sz w:val="24"/>
      <w:szCs w:val="24"/>
    </w:rPr>
  </w:style>
  <w:style w:type="character" w:customStyle="1" w:styleId="IntenseQuoteChar">
    <w:name w:val="Intense Quote Char"/>
    <w:basedOn w:val="DefaultParagraphFont"/>
    <w:link w:val="IntenseQuote"/>
    <w:uiPriority w:val="30"/>
    <w:rsid w:val="411E830A"/>
    <w:rPr>
      <w:rFonts w:ascii="Trebuchet MS" w:hAnsi="Trebuchet MS"/>
      <w:i/>
      <w:iCs/>
      <w:color w:val="4472C4" w:themeColor="accent1"/>
      <w:sz w:val="24"/>
      <w:szCs w:val="24"/>
    </w:rPr>
  </w:style>
  <w:style w:type="paragraph" w:styleId="TOC1">
    <w:name w:val="toc 1"/>
    <w:basedOn w:val="Normal"/>
    <w:next w:val="Normal"/>
    <w:uiPriority w:val="39"/>
    <w:unhideWhenUsed/>
    <w:rsid w:val="411E830A"/>
    <w:pPr>
      <w:spacing w:after="100"/>
    </w:pPr>
  </w:style>
  <w:style w:type="paragraph" w:styleId="TOC2">
    <w:name w:val="toc 2"/>
    <w:basedOn w:val="Normal"/>
    <w:next w:val="Normal"/>
    <w:uiPriority w:val="39"/>
    <w:unhideWhenUsed/>
    <w:rsid w:val="411E830A"/>
    <w:pPr>
      <w:spacing w:after="100"/>
      <w:ind w:left="220"/>
    </w:pPr>
  </w:style>
  <w:style w:type="paragraph" w:styleId="TOC3">
    <w:name w:val="toc 3"/>
    <w:basedOn w:val="Normal"/>
    <w:next w:val="Normal"/>
    <w:uiPriority w:val="39"/>
    <w:unhideWhenUsed/>
    <w:rsid w:val="411E830A"/>
    <w:pPr>
      <w:spacing w:after="100"/>
      <w:ind w:left="440"/>
    </w:pPr>
  </w:style>
  <w:style w:type="paragraph" w:styleId="TOC4">
    <w:name w:val="toc 4"/>
    <w:basedOn w:val="Normal"/>
    <w:next w:val="Normal"/>
    <w:uiPriority w:val="39"/>
    <w:unhideWhenUsed/>
    <w:rsid w:val="411E830A"/>
    <w:pPr>
      <w:spacing w:after="100"/>
      <w:ind w:left="660"/>
    </w:pPr>
  </w:style>
  <w:style w:type="paragraph" w:styleId="TOC5">
    <w:name w:val="toc 5"/>
    <w:basedOn w:val="Normal"/>
    <w:next w:val="Normal"/>
    <w:uiPriority w:val="39"/>
    <w:unhideWhenUsed/>
    <w:rsid w:val="411E830A"/>
    <w:pPr>
      <w:spacing w:after="100"/>
      <w:ind w:left="880"/>
    </w:pPr>
  </w:style>
  <w:style w:type="paragraph" w:styleId="TOC6">
    <w:name w:val="toc 6"/>
    <w:basedOn w:val="Normal"/>
    <w:next w:val="Normal"/>
    <w:uiPriority w:val="39"/>
    <w:unhideWhenUsed/>
    <w:rsid w:val="411E830A"/>
    <w:pPr>
      <w:spacing w:after="100"/>
      <w:ind w:left="1100"/>
    </w:pPr>
  </w:style>
  <w:style w:type="paragraph" w:styleId="TOC7">
    <w:name w:val="toc 7"/>
    <w:basedOn w:val="Normal"/>
    <w:next w:val="Normal"/>
    <w:uiPriority w:val="39"/>
    <w:unhideWhenUsed/>
    <w:rsid w:val="411E830A"/>
    <w:pPr>
      <w:spacing w:after="100"/>
      <w:ind w:left="1320"/>
    </w:pPr>
  </w:style>
  <w:style w:type="paragraph" w:styleId="TOC8">
    <w:name w:val="toc 8"/>
    <w:basedOn w:val="Normal"/>
    <w:next w:val="Normal"/>
    <w:uiPriority w:val="39"/>
    <w:unhideWhenUsed/>
    <w:rsid w:val="411E830A"/>
    <w:pPr>
      <w:spacing w:after="100"/>
      <w:ind w:left="1540"/>
    </w:pPr>
  </w:style>
  <w:style w:type="paragraph" w:styleId="TOC9">
    <w:name w:val="toc 9"/>
    <w:basedOn w:val="Normal"/>
    <w:next w:val="Normal"/>
    <w:uiPriority w:val="39"/>
    <w:unhideWhenUsed/>
    <w:rsid w:val="411E830A"/>
    <w:pPr>
      <w:spacing w:after="100"/>
      <w:ind w:left="1760"/>
    </w:pPr>
  </w:style>
  <w:style w:type="paragraph" w:styleId="EndnoteText">
    <w:name w:val="endnote text"/>
    <w:basedOn w:val="Normal"/>
    <w:link w:val="EndnoteTextChar"/>
    <w:uiPriority w:val="99"/>
    <w:semiHidden/>
    <w:unhideWhenUsed/>
    <w:rsid w:val="411E830A"/>
    <w:pPr>
      <w:spacing w:after="0"/>
    </w:pPr>
    <w:rPr>
      <w:sz w:val="20"/>
      <w:szCs w:val="20"/>
    </w:rPr>
  </w:style>
  <w:style w:type="character" w:customStyle="1" w:styleId="EndnoteTextChar">
    <w:name w:val="Endnote Text Char"/>
    <w:basedOn w:val="DefaultParagraphFont"/>
    <w:link w:val="EndnoteText"/>
    <w:uiPriority w:val="99"/>
    <w:semiHidden/>
    <w:rsid w:val="411E830A"/>
    <w:rPr>
      <w:rFonts w:ascii="Trebuchet MS" w:hAnsi="Trebuchet MS"/>
      <w:sz w:val="20"/>
      <w:szCs w:val="20"/>
    </w:rPr>
  </w:style>
  <w:style w:type="paragraph" w:styleId="FootnoteText">
    <w:name w:val="footnote text"/>
    <w:basedOn w:val="Normal"/>
    <w:link w:val="FootnoteTextChar"/>
    <w:uiPriority w:val="99"/>
    <w:semiHidden/>
    <w:unhideWhenUsed/>
    <w:rsid w:val="411E830A"/>
    <w:pPr>
      <w:spacing w:after="0"/>
    </w:pPr>
    <w:rPr>
      <w:sz w:val="20"/>
      <w:szCs w:val="20"/>
    </w:rPr>
  </w:style>
  <w:style w:type="character" w:customStyle="1" w:styleId="FootnoteTextChar">
    <w:name w:val="Footnote Text Char"/>
    <w:basedOn w:val="DefaultParagraphFont"/>
    <w:link w:val="FootnoteText"/>
    <w:uiPriority w:val="99"/>
    <w:semiHidden/>
    <w:rsid w:val="411E830A"/>
    <w:rPr>
      <w:rFonts w:ascii="Trebuchet MS" w:hAnsi="Trebuchet MS"/>
      <w:sz w:val="20"/>
      <w:szCs w:val="20"/>
    </w:rPr>
  </w:style>
  <w:style w:type="character" w:customStyle="1" w:styleId="Heading-3Char">
    <w:name w:val="Heading-3 Char"/>
    <w:basedOn w:val="DefaultParagraphFont"/>
    <w:link w:val="Heading-3"/>
    <w:rsid w:val="411E830A"/>
    <w:rPr>
      <w:rFonts w:ascii="Trebuchet MS" w:hAnsi="Trebuchet MS"/>
      <w:b/>
      <w:bCs/>
      <w:color w:val="372D79"/>
      <w:sz w:val="32"/>
      <w:szCs w:val="32"/>
    </w:rPr>
  </w:style>
  <w:style w:type="character" w:customStyle="1" w:styleId="Heading-4Char">
    <w:name w:val="Heading-4 Char"/>
    <w:basedOn w:val="DefaultParagraphFont"/>
    <w:link w:val="Heading-4"/>
    <w:rsid w:val="411E830A"/>
    <w:rPr>
      <w:rFonts w:ascii="Trebuchet MS" w:eastAsiaTheme="minorEastAsia" w:hAnsi="Trebuchet MS" w:cstheme="minorBidi"/>
      <w:b/>
      <w:bCs/>
      <w:color w:val="372D79"/>
      <w:sz w:val="32"/>
      <w:szCs w:val="32"/>
      <w:lang w:eastAsia="en-US"/>
    </w:rPr>
  </w:style>
  <w:style w:type="character" w:customStyle="1" w:styleId="Heading-5Char">
    <w:name w:val="Heading-5 Char"/>
    <w:basedOn w:val="DefaultParagraphFont"/>
    <w:link w:val="Heading-5"/>
    <w:rsid w:val="411E830A"/>
    <w:rPr>
      <w:rFonts w:ascii="Trebuchet MS" w:eastAsia="Times New Roman" w:hAnsi="Trebuchet MS" w:cs="Times New Roman"/>
      <w:b/>
      <w:bCs/>
      <w:color w:val="1A4175"/>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org.uk/sites/default/files/UKCG_One_Pager_Guidance_FINAL.pdf" TargetMode="External"/><Relationship Id="rId18" Type="http://schemas.openxmlformats.org/officeDocument/2006/relationships/hyperlink" Target="http://www.ombudsma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mbudsman.org.uk/organisations-we-investigate/uk-central-government-complaint-standards" TargetMode="External"/><Relationship Id="rId17"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hyperlink" Target="https://www.ombudsman.org.uk/organisations-we-investigate/uk-central-government-complaint-stand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aisonmanagers@ombudsman.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mbudsman.org.uk/gc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1135d55-bad5-4573-9c60-64ca07d0b808">PVXM2RY4PNQK-2079491031-173192</_dlc_DocId>
    <_dlc_DocIdUrl xmlns="31135d55-bad5-4573-9c60-64ca07d0b808">
      <Url>https://cmsphsolgo.sharepoint.com/sites/comms-design/_layouts/15/DocIdRedir.aspx?ID=PVXM2RY4PNQK-2079491031-173192</Url>
      <Description>PVXM2RY4PNQK-2079491031-173192</Description>
    </_dlc_DocIdUrl>
    <lcf76f155ced4ddcb4097134ff3c332f xmlns="0f7143a4-8080-4cf2-926e-cd87b3a3c405">
      <Terms xmlns="http://schemas.microsoft.com/office/infopath/2007/PartnerControls"/>
    </lcf76f155ced4ddcb4097134ff3c332f>
    <TaxCatchAll xmlns="122cd798-e537-4032-aca9-52cdaffd97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90B84204E18649B522FD9CC496E014" ma:contentTypeVersion="15" ma:contentTypeDescription="Create a new document." ma:contentTypeScope="" ma:versionID="aa4b8bd0e9fd1164142f9c8dab2f79fe">
  <xsd:schema xmlns:xsd="http://www.w3.org/2001/XMLSchema" xmlns:xs="http://www.w3.org/2001/XMLSchema" xmlns:p="http://schemas.microsoft.com/office/2006/metadata/properties" xmlns:ns2="31135d55-bad5-4573-9c60-64ca07d0b808" xmlns:ns3="0f7143a4-8080-4cf2-926e-cd87b3a3c405" xmlns:ns4="122cd798-e537-4032-aca9-52cdaffd9755" targetNamespace="http://schemas.microsoft.com/office/2006/metadata/properties" ma:root="true" ma:fieldsID="95af0774ed9dd4ce34fe15d3c0cb5cce" ns2:_="" ns3:_="" ns4:_="">
    <xsd:import namespace="31135d55-bad5-4573-9c60-64ca07d0b808"/>
    <xsd:import namespace="0f7143a4-8080-4cf2-926e-cd87b3a3c405"/>
    <xsd:import namespace="122cd798-e537-4032-aca9-52cdaffd97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5d55-bad5-4573-9c60-64ca07d0b8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143a4-8080-4cf2-926e-cd87b3a3c4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cd798-e537-4032-aca9-52cdaffd97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86f191a-7ee6-44e4-bb4d-e4339cd101b9}" ma:internalName="TaxCatchAll" ma:showField="CatchAllData" ma:web="31135d55-bad5-4573-9c60-64ca07d0b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96D48-2B52-4970-995E-18064AF34FDD}">
  <ds:schemaRefs>
    <ds:schemaRef ds:uri="http://schemas.openxmlformats.org/officeDocument/2006/bibliography"/>
  </ds:schemaRefs>
</ds:datastoreItem>
</file>

<file path=customXml/itemProps2.xml><?xml version="1.0" encoding="utf-8"?>
<ds:datastoreItem xmlns:ds="http://schemas.openxmlformats.org/officeDocument/2006/customXml" ds:itemID="{CA88B38F-70DE-4472-88A7-0FBA55E99A4A}">
  <ds:schemaRefs>
    <ds:schemaRef ds:uri="http://schemas.microsoft.com/office/2006/metadata/properties"/>
    <ds:schemaRef ds:uri="http://schemas.microsoft.com/office/infopath/2007/PartnerControls"/>
    <ds:schemaRef ds:uri="31135d55-bad5-4573-9c60-64ca07d0b808"/>
    <ds:schemaRef ds:uri="0f7143a4-8080-4cf2-926e-cd87b3a3c405"/>
    <ds:schemaRef ds:uri="122cd798-e537-4032-aca9-52cdaffd9755"/>
  </ds:schemaRefs>
</ds:datastoreItem>
</file>

<file path=customXml/itemProps3.xml><?xml version="1.0" encoding="utf-8"?>
<ds:datastoreItem xmlns:ds="http://schemas.openxmlformats.org/officeDocument/2006/customXml" ds:itemID="{03D1BF66-420E-4C7F-9DC9-D5FDA82FFCB5}">
  <ds:schemaRefs>
    <ds:schemaRef ds:uri="http://schemas.microsoft.com/sharepoint/v3/contenttype/forms"/>
  </ds:schemaRefs>
</ds:datastoreItem>
</file>

<file path=customXml/itemProps4.xml><?xml version="1.0" encoding="utf-8"?>
<ds:datastoreItem xmlns:ds="http://schemas.openxmlformats.org/officeDocument/2006/customXml" ds:itemID="{6A45B86A-039B-46FE-87C7-BF4FE9233789}">
  <ds:schemaRefs>
    <ds:schemaRef ds:uri="http://schemas.microsoft.com/sharepoint/events"/>
  </ds:schemaRefs>
</ds:datastoreItem>
</file>

<file path=customXml/itemProps5.xml><?xml version="1.0" encoding="utf-8"?>
<ds:datastoreItem xmlns:ds="http://schemas.openxmlformats.org/officeDocument/2006/customXml" ds:itemID="{B9C30545-4CF8-444C-A17F-FD1AD04FB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5d55-bad5-4573-9c60-64ca07d0b808"/>
    <ds:schemaRef ds:uri="0f7143a4-8080-4cf2-926e-cd87b3a3c405"/>
    <ds:schemaRef ds:uri="122cd798-e537-4032-aca9-52cdaffd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Colgan</dc:creator>
  <cp:keywords/>
  <dc:description/>
  <cp:lastModifiedBy>James Lowther</cp:lastModifiedBy>
  <cp:revision>3</cp:revision>
  <dcterms:created xsi:type="dcterms:W3CDTF">2022-10-11T13:49:00Z</dcterms:created>
  <dcterms:modified xsi:type="dcterms:W3CDTF">2022-10-11T15:10:00Z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0x010100B990B84204E18649B522FD9CC496E014</vt:lpwstr>
  </property>
  <property fmtid="{D5CDD505-2E9C-101B-9397-08002B2CF9AE}" pid="3" name="_dlc_DocIdItemGuid">
    <vt:lpwstr>b191599c-67c6-4cf3-9e7c-18f42fff366c</vt:lpwstr>
  </property>
  <property fmtid="{D5CDD505-2E9C-101B-9397-08002B2CF9AE}" pid="4" name="MediaServiceImageTags">
    <vt:lpwstr/>
  </property>
</Properties>
</file>